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75885" w14:textId="37BB1251" w:rsidR="000E7001" w:rsidRDefault="000E7001"/>
    <w:p w14:paraId="55DB9DFD" w14:textId="27FF45B7" w:rsidR="000E7001" w:rsidRPr="00246214" w:rsidRDefault="0049229A">
      <w:pPr>
        <w:jc w:val="center"/>
        <w:rPr>
          <w:lang w:val="nl-NL"/>
        </w:rPr>
      </w:pPr>
      <w:r w:rsidRPr="00246214">
        <w:rPr>
          <w:b/>
          <w:sz w:val="28"/>
          <w:highlight w:val="yellow"/>
          <w:lang w:val="nl-NL"/>
        </w:rPr>
        <w:t>[</w:t>
      </w:r>
      <w:r w:rsidR="000A747E">
        <w:rPr>
          <w:b/>
          <w:sz w:val="28"/>
          <w:highlight w:val="yellow"/>
          <w:lang w:val="nl-NL"/>
        </w:rPr>
        <w:t>BEDRIJFSNAAM</w:t>
      </w:r>
      <w:r w:rsidRPr="00246214">
        <w:rPr>
          <w:b/>
          <w:sz w:val="28"/>
          <w:highlight w:val="yellow"/>
          <w:lang w:val="nl-NL"/>
        </w:rPr>
        <w:t>]</w:t>
      </w:r>
    </w:p>
    <w:p w14:paraId="6548CB2C" w14:textId="45EDB5EC" w:rsidR="000E7001" w:rsidRPr="00246214" w:rsidRDefault="0049229A">
      <w:pPr>
        <w:jc w:val="center"/>
        <w:rPr>
          <w:lang w:val="nl-NL"/>
        </w:rPr>
      </w:pPr>
      <w:r w:rsidRPr="00246214">
        <w:rPr>
          <w:b/>
          <w:sz w:val="36"/>
          <w:lang w:val="nl-NL"/>
        </w:rPr>
        <w:t xml:space="preserve">Standaard voor </w:t>
      </w:r>
      <w:r w:rsidR="00576E09">
        <w:rPr>
          <w:b/>
          <w:sz w:val="36"/>
          <w:lang w:val="nl-NL"/>
        </w:rPr>
        <w:t>gegevens</w:t>
      </w:r>
      <w:r w:rsidRPr="00246214">
        <w:rPr>
          <w:b/>
          <w:sz w:val="36"/>
          <w:lang w:val="nl-NL"/>
        </w:rPr>
        <w:t>classificatie</w:t>
      </w:r>
    </w:p>
    <w:p w14:paraId="34A75624" w14:textId="2D19C017" w:rsidR="000E7001" w:rsidRPr="00246214" w:rsidRDefault="007F1D18">
      <w:pPr>
        <w:jc w:val="center"/>
        <w:rPr>
          <w:b/>
          <w:lang w:val="nl-NL"/>
        </w:rPr>
      </w:pPr>
      <w:r>
        <w:rPr>
          <w:b/>
          <w:lang w:val="nl-NL"/>
        </w:rPr>
        <w:t>Vertrouwelijk</w:t>
      </w:r>
    </w:p>
    <w:p w14:paraId="1A479A4F" w14:textId="77777777" w:rsidR="00A51FE0" w:rsidRPr="00246214" w:rsidRDefault="00A51FE0">
      <w:pPr>
        <w:jc w:val="center"/>
        <w:rPr>
          <w:lang w:val="nl-NL"/>
        </w:rPr>
      </w:pPr>
    </w:p>
    <w:p w14:paraId="12A05FEC" w14:textId="77777777" w:rsidR="000E7001" w:rsidRPr="00246214" w:rsidRDefault="0049229A">
      <w:pPr>
        <w:spacing w:after="100" w:line="252" w:lineRule="auto"/>
        <w:rPr>
          <w:lang w:val="nl-NL"/>
        </w:rPr>
      </w:pPr>
      <w:r w:rsidRPr="00246214">
        <w:rPr>
          <w:b/>
          <w:sz w:val="20"/>
          <w:lang w:val="nl-NL"/>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1440"/>
        <w:gridCol w:w="1728"/>
        <w:gridCol w:w="2015"/>
        <w:gridCol w:w="5184"/>
      </w:tblGrid>
      <w:tr w:rsidR="000E7001" w14:paraId="17CF09C6" w14:textId="77777777" w:rsidTr="00A51FE0">
        <w:trPr>
          <w:jc w:val="center"/>
        </w:trPr>
        <w:tc>
          <w:tcPr>
            <w:tcW w:w="1440" w:type="dxa"/>
            <w:shd w:val="clear" w:color="auto" w:fill="000000" w:themeFill="text1"/>
            <w:vAlign w:val="center"/>
          </w:tcPr>
          <w:p w14:paraId="2D8CA718" w14:textId="77777777" w:rsidR="000E7001" w:rsidRDefault="0049229A">
            <w:pPr>
              <w:spacing w:after="50" w:line="240" w:lineRule="auto"/>
              <w:jc w:val="center"/>
            </w:pPr>
            <w:r>
              <w:rPr>
                <w:b/>
                <w:sz w:val="18"/>
              </w:rPr>
              <w:t>VERSIE</w:t>
            </w:r>
          </w:p>
        </w:tc>
        <w:tc>
          <w:tcPr>
            <w:tcW w:w="1728" w:type="dxa"/>
            <w:shd w:val="clear" w:color="auto" w:fill="000000" w:themeFill="text1"/>
            <w:vAlign w:val="center"/>
          </w:tcPr>
          <w:p w14:paraId="07F30CB4" w14:textId="77777777" w:rsidR="000E7001" w:rsidRDefault="0049229A">
            <w:pPr>
              <w:spacing w:after="50" w:line="240" w:lineRule="auto"/>
              <w:jc w:val="center"/>
            </w:pPr>
            <w:r>
              <w:rPr>
                <w:b/>
                <w:sz w:val="18"/>
              </w:rPr>
              <w:t>DATUM</w:t>
            </w:r>
          </w:p>
        </w:tc>
        <w:tc>
          <w:tcPr>
            <w:tcW w:w="2015" w:type="dxa"/>
            <w:shd w:val="clear" w:color="auto" w:fill="000000" w:themeFill="text1"/>
            <w:vAlign w:val="center"/>
          </w:tcPr>
          <w:p w14:paraId="123B05B9" w14:textId="77777777" w:rsidR="000E7001" w:rsidRDefault="0049229A">
            <w:pPr>
              <w:spacing w:after="50" w:line="240" w:lineRule="auto"/>
              <w:jc w:val="center"/>
            </w:pPr>
            <w:r>
              <w:rPr>
                <w:b/>
                <w:sz w:val="18"/>
              </w:rPr>
              <w:t>NAAM</w:t>
            </w:r>
          </w:p>
        </w:tc>
        <w:tc>
          <w:tcPr>
            <w:tcW w:w="5184" w:type="dxa"/>
            <w:shd w:val="clear" w:color="auto" w:fill="000000" w:themeFill="text1"/>
            <w:vAlign w:val="center"/>
          </w:tcPr>
          <w:p w14:paraId="7D5743C0" w14:textId="77777777" w:rsidR="000E7001" w:rsidRDefault="0049229A">
            <w:pPr>
              <w:spacing w:after="50" w:line="240" w:lineRule="auto"/>
              <w:jc w:val="center"/>
            </w:pPr>
            <w:r>
              <w:rPr>
                <w:b/>
                <w:sz w:val="18"/>
              </w:rPr>
              <w:t>BESCHRIJVING</w:t>
            </w:r>
          </w:p>
        </w:tc>
      </w:tr>
      <w:tr w:rsidR="000E7001" w14:paraId="201FB600" w14:textId="77777777">
        <w:trPr>
          <w:jc w:val="center"/>
        </w:trPr>
        <w:tc>
          <w:tcPr>
            <w:tcW w:w="1440" w:type="dxa"/>
            <w:vAlign w:val="center"/>
          </w:tcPr>
          <w:p w14:paraId="7CB6AF7E" w14:textId="77777777" w:rsidR="000E7001" w:rsidRDefault="000E7001">
            <w:pPr>
              <w:spacing w:after="50" w:line="240" w:lineRule="auto"/>
            </w:pPr>
          </w:p>
        </w:tc>
        <w:tc>
          <w:tcPr>
            <w:tcW w:w="1728" w:type="dxa"/>
            <w:vAlign w:val="center"/>
          </w:tcPr>
          <w:p w14:paraId="07776851" w14:textId="77777777" w:rsidR="000E7001" w:rsidRDefault="000E7001">
            <w:pPr>
              <w:spacing w:after="50" w:line="240" w:lineRule="auto"/>
            </w:pPr>
          </w:p>
        </w:tc>
        <w:tc>
          <w:tcPr>
            <w:tcW w:w="2015" w:type="dxa"/>
            <w:vAlign w:val="center"/>
          </w:tcPr>
          <w:p w14:paraId="0AE9A280" w14:textId="77777777" w:rsidR="000E7001" w:rsidRDefault="000E7001">
            <w:pPr>
              <w:spacing w:after="50" w:line="240" w:lineRule="auto"/>
            </w:pPr>
          </w:p>
        </w:tc>
        <w:tc>
          <w:tcPr>
            <w:tcW w:w="5184" w:type="dxa"/>
            <w:vAlign w:val="center"/>
          </w:tcPr>
          <w:p w14:paraId="400BCF62" w14:textId="77777777" w:rsidR="000E7001" w:rsidRDefault="000E7001">
            <w:pPr>
              <w:spacing w:after="50" w:line="240" w:lineRule="auto"/>
            </w:pPr>
          </w:p>
        </w:tc>
      </w:tr>
      <w:tr w:rsidR="000E7001" w14:paraId="4ADA558E" w14:textId="77777777">
        <w:trPr>
          <w:jc w:val="center"/>
        </w:trPr>
        <w:tc>
          <w:tcPr>
            <w:tcW w:w="1440" w:type="dxa"/>
            <w:vAlign w:val="center"/>
          </w:tcPr>
          <w:p w14:paraId="7B95D7D7" w14:textId="77777777" w:rsidR="000E7001" w:rsidRDefault="000E7001">
            <w:pPr>
              <w:spacing w:after="50" w:line="240" w:lineRule="auto"/>
            </w:pPr>
          </w:p>
        </w:tc>
        <w:tc>
          <w:tcPr>
            <w:tcW w:w="1728" w:type="dxa"/>
            <w:vAlign w:val="center"/>
          </w:tcPr>
          <w:p w14:paraId="3E865C00" w14:textId="77777777" w:rsidR="000E7001" w:rsidRDefault="000E7001">
            <w:pPr>
              <w:spacing w:after="50" w:line="240" w:lineRule="auto"/>
            </w:pPr>
          </w:p>
        </w:tc>
        <w:tc>
          <w:tcPr>
            <w:tcW w:w="2015" w:type="dxa"/>
            <w:vAlign w:val="center"/>
          </w:tcPr>
          <w:p w14:paraId="43844072" w14:textId="77777777" w:rsidR="000E7001" w:rsidRDefault="000E7001">
            <w:pPr>
              <w:spacing w:after="50" w:line="240" w:lineRule="auto"/>
            </w:pPr>
          </w:p>
        </w:tc>
        <w:tc>
          <w:tcPr>
            <w:tcW w:w="5184" w:type="dxa"/>
            <w:vAlign w:val="center"/>
          </w:tcPr>
          <w:p w14:paraId="43A92417" w14:textId="77777777" w:rsidR="000E7001" w:rsidRDefault="000E7001">
            <w:pPr>
              <w:spacing w:after="50" w:line="240" w:lineRule="auto"/>
            </w:pPr>
          </w:p>
        </w:tc>
      </w:tr>
      <w:tr w:rsidR="000E7001" w14:paraId="736E9E94" w14:textId="77777777">
        <w:trPr>
          <w:jc w:val="center"/>
        </w:trPr>
        <w:tc>
          <w:tcPr>
            <w:tcW w:w="1440" w:type="dxa"/>
            <w:vAlign w:val="center"/>
          </w:tcPr>
          <w:p w14:paraId="35110233" w14:textId="77777777" w:rsidR="000E7001" w:rsidRDefault="000E7001">
            <w:pPr>
              <w:spacing w:after="50" w:line="240" w:lineRule="auto"/>
            </w:pPr>
          </w:p>
        </w:tc>
        <w:tc>
          <w:tcPr>
            <w:tcW w:w="1728" w:type="dxa"/>
            <w:vAlign w:val="center"/>
          </w:tcPr>
          <w:p w14:paraId="688E41A8" w14:textId="77777777" w:rsidR="000E7001" w:rsidRDefault="000E7001">
            <w:pPr>
              <w:spacing w:after="50" w:line="240" w:lineRule="auto"/>
            </w:pPr>
          </w:p>
        </w:tc>
        <w:tc>
          <w:tcPr>
            <w:tcW w:w="2015" w:type="dxa"/>
            <w:vAlign w:val="center"/>
          </w:tcPr>
          <w:p w14:paraId="3479AFC9" w14:textId="77777777" w:rsidR="000E7001" w:rsidRDefault="000E7001">
            <w:pPr>
              <w:spacing w:after="50" w:line="240" w:lineRule="auto"/>
            </w:pPr>
          </w:p>
        </w:tc>
        <w:tc>
          <w:tcPr>
            <w:tcW w:w="5184" w:type="dxa"/>
            <w:vAlign w:val="center"/>
          </w:tcPr>
          <w:p w14:paraId="3B597F1F" w14:textId="77777777" w:rsidR="000E7001" w:rsidRDefault="000E7001">
            <w:pPr>
              <w:spacing w:after="50" w:line="240" w:lineRule="auto"/>
            </w:pPr>
          </w:p>
        </w:tc>
      </w:tr>
      <w:tr w:rsidR="000E7001" w14:paraId="684B9090" w14:textId="77777777">
        <w:trPr>
          <w:jc w:val="center"/>
        </w:trPr>
        <w:tc>
          <w:tcPr>
            <w:tcW w:w="1440" w:type="dxa"/>
            <w:vAlign w:val="center"/>
          </w:tcPr>
          <w:p w14:paraId="75C67731" w14:textId="77777777" w:rsidR="000E7001" w:rsidRDefault="000E7001">
            <w:pPr>
              <w:spacing w:after="50" w:line="240" w:lineRule="auto"/>
            </w:pPr>
          </w:p>
        </w:tc>
        <w:tc>
          <w:tcPr>
            <w:tcW w:w="1728" w:type="dxa"/>
            <w:vAlign w:val="center"/>
          </w:tcPr>
          <w:p w14:paraId="59D79480" w14:textId="77777777" w:rsidR="000E7001" w:rsidRDefault="000E7001">
            <w:pPr>
              <w:spacing w:after="50" w:line="240" w:lineRule="auto"/>
            </w:pPr>
          </w:p>
        </w:tc>
        <w:tc>
          <w:tcPr>
            <w:tcW w:w="2015" w:type="dxa"/>
            <w:vAlign w:val="center"/>
          </w:tcPr>
          <w:p w14:paraId="3E68DC86" w14:textId="77777777" w:rsidR="000E7001" w:rsidRDefault="000E7001">
            <w:pPr>
              <w:spacing w:after="50" w:line="240" w:lineRule="auto"/>
            </w:pPr>
          </w:p>
        </w:tc>
        <w:tc>
          <w:tcPr>
            <w:tcW w:w="5184" w:type="dxa"/>
            <w:vAlign w:val="center"/>
          </w:tcPr>
          <w:p w14:paraId="57E0DB57" w14:textId="77777777" w:rsidR="000E7001" w:rsidRDefault="000E7001">
            <w:pPr>
              <w:spacing w:after="50" w:line="240" w:lineRule="auto"/>
            </w:pPr>
          </w:p>
        </w:tc>
      </w:tr>
      <w:tr w:rsidR="000E7001" w14:paraId="3F51B0EF" w14:textId="77777777">
        <w:trPr>
          <w:jc w:val="center"/>
        </w:trPr>
        <w:tc>
          <w:tcPr>
            <w:tcW w:w="1440" w:type="dxa"/>
            <w:vAlign w:val="center"/>
          </w:tcPr>
          <w:p w14:paraId="35F5DD19" w14:textId="77777777" w:rsidR="000E7001" w:rsidRDefault="000E7001">
            <w:pPr>
              <w:spacing w:after="50" w:line="240" w:lineRule="auto"/>
            </w:pPr>
          </w:p>
        </w:tc>
        <w:tc>
          <w:tcPr>
            <w:tcW w:w="1728" w:type="dxa"/>
            <w:vAlign w:val="center"/>
          </w:tcPr>
          <w:p w14:paraId="342FDA6E" w14:textId="77777777" w:rsidR="000E7001" w:rsidRDefault="000E7001">
            <w:pPr>
              <w:spacing w:after="50" w:line="240" w:lineRule="auto"/>
            </w:pPr>
          </w:p>
        </w:tc>
        <w:tc>
          <w:tcPr>
            <w:tcW w:w="2015" w:type="dxa"/>
            <w:vAlign w:val="center"/>
          </w:tcPr>
          <w:p w14:paraId="2ADB7957" w14:textId="77777777" w:rsidR="000E7001" w:rsidRDefault="000E7001">
            <w:pPr>
              <w:spacing w:after="50" w:line="240" w:lineRule="auto"/>
            </w:pPr>
          </w:p>
        </w:tc>
        <w:tc>
          <w:tcPr>
            <w:tcW w:w="5184" w:type="dxa"/>
            <w:vAlign w:val="center"/>
          </w:tcPr>
          <w:p w14:paraId="40CACE1B" w14:textId="77777777" w:rsidR="000E7001" w:rsidRDefault="000E7001">
            <w:pPr>
              <w:spacing w:after="50" w:line="240" w:lineRule="auto"/>
            </w:pPr>
          </w:p>
        </w:tc>
      </w:tr>
      <w:tr w:rsidR="000E7001" w14:paraId="41893610" w14:textId="77777777">
        <w:trPr>
          <w:jc w:val="center"/>
        </w:trPr>
        <w:tc>
          <w:tcPr>
            <w:tcW w:w="1440" w:type="dxa"/>
            <w:vAlign w:val="center"/>
          </w:tcPr>
          <w:p w14:paraId="3BFD9378" w14:textId="77777777" w:rsidR="000E7001" w:rsidRDefault="000E7001">
            <w:pPr>
              <w:spacing w:after="50" w:line="240" w:lineRule="auto"/>
            </w:pPr>
          </w:p>
        </w:tc>
        <w:tc>
          <w:tcPr>
            <w:tcW w:w="1728" w:type="dxa"/>
            <w:vAlign w:val="center"/>
          </w:tcPr>
          <w:p w14:paraId="0A0F49D9" w14:textId="77777777" w:rsidR="000E7001" w:rsidRDefault="000E7001">
            <w:pPr>
              <w:spacing w:after="50" w:line="240" w:lineRule="auto"/>
            </w:pPr>
          </w:p>
        </w:tc>
        <w:tc>
          <w:tcPr>
            <w:tcW w:w="2015" w:type="dxa"/>
            <w:vAlign w:val="center"/>
          </w:tcPr>
          <w:p w14:paraId="0790C8DA" w14:textId="77777777" w:rsidR="000E7001" w:rsidRDefault="000E7001">
            <w:pPr>
              <w:spacing w:after="50" w:line="240" w:lineRule="auto"/>
            </w:pPr>
          </w:p>
        </w:tc>
        <w:tc>
          <w:tcPr>
            <w:tcW w:w="5184" w:type="dxa"/>
            <w:vAlign w:val="center"/>
          </w:tcPr>
          <w:p w14:paraId="5875FD74" w14:textId="77777777" w:rsidR="000E7001" w:rsidRDefault="000E7001">
            <w:pPr>
              <w:spacing w:after="50" w:line="240" w:lineRule="auto"/>
            </w:pPr>
          </w:p>
        </w:tc>
      </w:tr>
      <w:tr w:rsidR="000E7001" w14:paraId="19291C1F" w14:textId="77777777">
        <w:trPr>
          <w:jc w:val="center"/>
        </w:trPr>
        <w:tc>
          <w:tcPr>
            <w:tcW w:w="1440" w:type="dxa"/>
            <w:vAlign w:val="center"/>
          </w:tcPr>
          <w:p w14:paraId="47EBE55E" w14:textId="77777777" w:rsidR="000E7001" w:rsidRDefault="000E7001">
            <w:pPr>
              <w:spacing w:after="50" w:line="240" w:lineRule="auto"/>
            </w:pPr>
          </w:p>
        </w:tc>
        <w:tc>
          <w:tcPr>
            <w:tcW w:w="1728" w:type="dxa"/>
            <w:vAlign w:val="center"/>
          </w:tcPr>
          <w:p w14:paraId="3FCB3405" w14:textId="77777777" w:rsidR="000E7001" w:rsidRDefault="000E7001">
            <w:pPr>
              <w:spacing w:after="50" w:line="240" w:lineRule="auto"/>
            </w:pPr>
          </w:p>
        </w:tc>
        <w:tc>
          <w:tcPr>
            <w:tcW w:w="2015" w:type="dxa"/>
            <w:vAlign w:val="center"/>
          </w:tcPr>
          <w:p w14:paraId="71977ABB" w14:textId="77777777" w:rsidR="000E7001" w:rsidRDefault="000E7001">
            <w:pPr>
              <w:spacing w:after="50" w:line="240" w:lineRule="auto"/>
            </w:pPr>
          </w:p>
        </w:tc>
        <w:tc>
          <w:tcPr>
            <w:tcW w:w="5184" w:type="dxa"/>
            <w:vAlign w:val="center"/>
          </w:tcPr>
          <w:p w14:paraId="5B4C4CBF" w14:textId="77777777" w:rsidR="000E7001" w:rsidRDefault="000E7001">
            <w:pPr>
              <w:spacing w:after="50" w:line="240" w:lineRule="auto"/>
            </w:pPr>
          </w:p>
        </w:tc>
      </w:tr>
    </w:tbl>
    <w:p w14:paraId="1D53AF23" w14:textId="77777777" w:rsidR="00A51FE0" w:rsidRDefault="00A51FE0">
      <w:pPr>
        <w:spacing w:after="100" w:line="252" w:lineRule="auto"/>
        <w:rPr>
          <w:b/>
          <w:sz w:val="20"/>
        </w:rPr>
      </w:pPr>
    </w:p>
    <w:p w14:paraId="592897D8" w14:textId="4FEAF125" w:rsidR="000E7001" w:rsidRDefault="00124845">
      <w:pPr>
        <w:spacing w:after="100" w:line="252" w:lineRule="auto"/>
      </w:pPr>
      <w:proofErr w:type="spellStart"/>
      <w:r>
        <w:rPr>
          <w:b/>
          <w:sz w:val="20"/>
        </w:rPr>
        <w:t>Documentverantwoordelijke</w:t>
      </w:r>
      <w:proofErr w:type="spellEnd"/>
      <w:r w:rsidR="0049229A">
        <w:rPr>
          <w:b/>
          <w:sz w:val="20"/>
        </w:rPr>
        <w:t>:</w:t>
      </w:r>
    </w:p>
    <w:p w14:paraId="0556175C" w14:textId="77777777" w:rsidR="000E7001" w:rsidRDefault="0049229A">
      <w:pPr>
        <w:spacing w:after="100" w:line="252" w:lineRule="auto"/>
      </w:pPr>
      <w:proofErr w:type="spellStart"/>
      <w:r>
        <w:rPr>
          <w:b/>
          <w:sz w:val="20"/>
        </w:rPr>
        <w:t>Volgende</w:t>
      </w:r>
      <w:proofErr w:type="spellEnd"/>
      <w:r>
        <w:rPr>
          <w:b/>
          <w:sz w:val="20"/>
        </w:rPr>
        <w:t xml:space="preserve"> review:</w:t>
      </w:r>
    </w:p>
    <w:p w14:paraId="494439DF" w14:textId="77777777" w:rsidR="00A0177E" w:rsidRDefault="00A0177E">
      <w:pPr>
        <w:pStyle w:val="Heading1"/>
        <w:spacing w:before="160" w:after="80"/>
      </w:pPr>
    </w:p>
    <w:p w14:paraId="434179D0" w14:textId="77777777" w:rsidR="00A0177E" w:rsidRDefault="00A0177E">
      <w:pPr>
        <w:pStyle w:val="Heading1"/>
        <w:spacing w:before="160" w:after="80"/>
      </w:pPr>
    </w:p>
    <w:p w14:paraId="62C258AF" w14:textId="77777777" w:rsidR="00A0177E" w:rsidRDefault="00A0177E">
      <w:pPr>
        <w:pStyle w:val="Heading1"/>
        <w:spacing w:before="160" w:after="80"/>
      </w:pPr>
    </w:p>
    <w:p w14:paraId="33D81ECB" w14:textId="77777777" w:rsidR="00A0177E" w:rsidRDefault="00A0177E" w:rsidP="00A0177E"/>
    <w:p w14:paraId="09903AF2" w14:textId="77777777" w:rsidR="00A0177E" w:rsidRDefault="00A0177E" w:rsidP="00A0177E"/>
    <w:p w14:paraId="04290CCC" w14:textId="77777777" w:rsidR="00A0177E" w:rsidRDefault="00A0177E" w:rsidP="00A0177E"/>
    <w:p w14:paraId="6B3E5406" w14:textId="77777777" w:rsidR="00A0177E" w:rsidRDefault="00A0177E" w:rsidP="00A0177E"/>
    <w:p w14:paraId="63514292" w14:textId="77777777" w:rsidR="00A0177E" w:rsidRDefault="00A0177E" w:rsidP="00A0177E"/>
    <w:p w14:paraId="57F42A9F" w14:textId="77777777" w:rsidR="00A0177E" w:rsidRPr="00A0177E" w:rsidRDefault="00A0177E" w:rsidP="00A0177E"/>
    <w:p w14:paraId="19154B3D" w14:textId="77777777" w:rsidR="00A0177E" w:rsidRDefault="00A0177E">
      <w:pPr>
        <w:pStyle w:val="Heading1"/>
        <w:spacing w:before="160" w:after="80"/>
      </w:pPr>
    </w:p>
    <w:sdt>
      <w:sdtPr>
        <w:rPr>
          <w:rFonts w:ascii="Aptos" w:eastAsiaTheme="minorEastAsia" w:hAnsi="Aptos" w:cstheme="minorBidi"/>
          <w:b w:val="0"/>
          <w:bCs w:val="0"/>
          <w:color w:val="auto"/>
          <w:sz w:val="22"/>
          <w:szCs w:val="22"/>
        </w:rPr>
        <w:id w:val="-408389022"/>
        <w:docPartObj>
          <w:docPartGallery w:val="Table of Contents"/>
          <w:docPartUnique/>
        </w:docPartObj>
      </w:sdtPr>
      <w:sdtEndPr>
        <w:rPr>
          <w:noProof/>
        </w:rPr>
      </w:sdtEndPr>
      <w:sdtContent>
        <w:p w14:paraId="1B54B6D5" w14:textId="3DFD998C" w:rsidR="00A0177E" w:rsidRDefault="00A0177E" w:rsidP="00A0177E">
          <w:pPr>
            <w:pStyle w:val="Heading1"/>
            <w:spacing w:before="160" w:after="80"/>
          </w:pPr>
          <w:proofErr w:type="spellStart"/>
          <w:r>
            <w:t>Inhoud</w:t>
          </w:r>
          <w:proofErr w:type="spellEnd"/>
          <w:r>
            <w:br/>
          </w:r>
        </w:p>
        <w:p w14:paraId="310D9809" w14:textId="7D62DC86" w:rsidR="00A0177E" w:rsidRDefault="00A0177E">
          <w:pPr>
            <w:pStyle w:val="TOC1"/>
            <w:tabs>
              <w:tab w:val="right" w:leader="dot" w:pos="10156"/>
            </w:tabs>
            <w:rPr>
              <w:noProof/>
            </w:rPr>
          </w:pPr>
          <w:r>
            <w:fldChar w:fldCharType="begin"/>
          </w:r>
          <w:r>
            <w:instrText xml:space="preserve"> TOC \o "1-3" \h \z \u </w:instrText>
          </w:r>
          <w:r>
            <w:fldChar w:fldCharType="separate"/>
          </w:r>
          <w:hyperlink w:anchor="_Toc236995531" w:history="1">
            <w:r w:rsidRPr="00D7290F">
              <w:rPr>
                <w:rStyle w:val="Hyperlink"/>
                <w:noProof/>
                <w:lang w:val="de-DE"/>
              </w:rPr>
              <w:t>1. Doel</w:t>
            </w:r>
            <w:r>
              <w:rPr>
                <w:noProof/>
                <w:webHidden/>
              </w:rPr>
              <w:tab/>
            </w:r>
            <w:r>
              <w:rPr>
                <w:noProof/>
                <w:webHidden/>
              </w:rPr>
              <w:fldChar w:fldCharType="begin"/>
            </w:r>
            <w:r>
              <w:rPr>
                <w:noProof/>
                <w:webHidden/>
              </w:rPr>
              <w:instrText xml:space="preserve"> PAGEREF _Toc236995531 \h </w:instrText>
            </w:r>
            <w:r>
              <w:rPr>
                <w:noProof/>
                <w:webHidden/>
              </w:rPr>
            </w:r>
            <w:r>
              <w:rPr>
                <w:noProof/>
                <w:webHidden/>
              </w:rPr>
              <w:fldChar w:fldCharType="separate"/>
            </w:r>
            <w:r>
              <w:rPr>
                <w:noProof/>
                <w:webHidden/>
              </w:rPr>
              <w:t>3</w:t>
            </w:r>
            <w:r>
              <w:rPr>
                <w:noProof/>
                <w:webHidden/>
              </w:rPr>
              <w:fldChar w:fldCharType="end"/>
            </w:r>
          </w:hyperlink>
        </w:p>
        <w:p w14:paraId="718E4D22" w14:textId="71277C01" w:rsidR="00A0177E" w:rsidRDefault="00A0177E">
          <w:pPr>
            <w:pStyle w:val="TOC1"/>
            <w:tabs>
              <w:tab w:val="right" w:leader="dot" w:pos="10156"/>
            </w:tabs>
            <w:rPr>
              <w:noProof/>
            </w:rPr>
          </w:pPr>
          <w:hyperlink w:anchor="_Toc236995532" w:history="1">
            <w:r w:rsidRPr="00D7290F">
              <w:rPr>
                <w:rStyle w:val="Hyperlink"/>
                <w:noProof/>
                <w:lang w:val="de-DE"/>
              </w:rPr>
              <w:t>2. Reikwijdte</w:t>
            </w:r>
            <w:r>
              <w:rPr>
                <w:noProof/>
                <w:webHidden/>
              </w:rPr>
              <w:tab/>
            </w:r>
            <w:r>
              <w:rPr>
                <w:noProof/>
                <w:webHidden/>
              </w:rPr>
              <w:fldChar w:fldCharType="begin"/>
            </w:r>
            <w:r>
              <w:rPr>
                <w:noProof/>
                <w:webHidden/>
              </w:rPr>
              <w:instrText xml:space="preserve"> PAGEREF _Toc236995532 \h </w:instrText>
            </w:r>
            <w:r>
              <w:rPr>
                <w:noProof/>
                <w:webHidden/>
              </w:rPr>
            </w:r>
            <w:r>
              <w:rPr>
                <w:noProof/>
                <w:webHidden/>
              </w:rPr>
              <w:fldChar w:fldCharType="separate"/>
            </w:r>
            <w:r>
              <w:rPr>
                <w:noProof/>
                <w:webHidden/>
              </w:rPr>
              <w:t>3</w:t>
            </w:r>
            <w:r>
              <w:rPr>
                <w:noProof/>
                <w:webHidden/>
              </w:rPr>
              <w:fldChar w:fldCharType="end"/>
            </w:r>
          </w:hyperlink>
        </w:p>
        <w:p w14:paraId="7B321692" w14:textId="60E3C6D8" w:rsidR="00A0177E" w:rsidRDefault="00A0177E">
          <w:pPr>
            <w:pStyle w:val="TOC1"/>
            <w:tabs>
              <w:tab w:val="right" w:leader="dot" w:pos="10156"/>
            </w:tabs>
            <w:rPr>
              <w:noProof/>
            </w:rPr>
          </w:pPr>
          <w:hyperlink w:anchor="_Toc236995533" w:history="1">
            <w:r w:rsidRPr="00D7290F">
              <w:rPr>
                <w:rStyle w:val="Hyperlink"/>
                <w:noProof/>
              </w:rPr>
              <w:t>3. Standaardverklaring</w:t>
            </w:r>
            <w:r>
              <w:rPr>
                <w:noProof/>
                <w:webHidden/>
              </w:rPr>
              <w:tab/>
            </w:r>
            <w:r>
              <w:rPr>
                <w:noProof/>
                <w:webHidden/>
              </w:rPr>
              <w:fldChar w:fldCharType="begin"/>
            </w:r>
            <w:r>
              <w:rPr>
                <w:noProof/>
                <w:webHidden/>
              </w:rPr>
              <w:instrText xml:space="preserve"> PAGEREF _Toc236995533 \h </w:instrText>
            </w:r>
            <w:r>
              <w:rPr>
                <w:noProof/>
                <w:webHidden/>
              </w:rPr>
            </w:r>
            <w:r>
              <w:rPr>
                <w:noProof/>
                <w:webHidden/>
              </w:rPr>
              <w:fldChar w:fldCharType="separate"/>
            </w:r>
            <w:r>
              <w:rPr>
                <w:noProof/>
                <w:webHidden/>
              </w:rPr>
              <w:t>3</w:t>
            </w:r>
            <w:r>
              <w:rPr>
                <w:noProof/>
                <w:webHidden/>
              </w:rPr>
              <w:fldChar w:fldCharType="end"/>
            </w:r>
          </w:hyperlink>
        </w:p>
        <w:p w14:paraId="4B98DDBE" w14:textId="286A0466" w:rsidR="00A0177E" w:rsidRDefault="00A0177E">
          <w:pPr>
            <w:pStyle w:val="TOC1"/>
            <w:tabs>
              <w:tab w:val="right" w:leader="dot" w:pos="10156"/>
            </w:tabs>
            <w:rPr>
              <w:noProof/>
            </w:rPr>
          </w:pPr>
          <w:hyperlink w:anchor="_Toc236995534" w:history="1">
            <w:r w:rsidRPr="00D7290F">
              <w:rPr>
                <w:rStyle w:val="Hyperlink"/>
                <w:noProof/>
              </w:rPr>
              <w:t>4. Tabel voor gegevensclassificatie</w:t>
            </w:r>
            <w:r>
              <w:rPr>
                <w:noProof/>
                <w:webHidden/>
              </w:rPr>
              <w:tab/>
            </w:r>
            <w:r>
              <w:rPr>
                <w:noProof/>
                <w:webHidden/>
              </w:rPr>
              <w:fldChar w:fldCharType="begin"/>
            </w:r>
            <w:r>
              <w:rPr>
                <w:noProof/>
                <w:webHidden/>
              </w:rPr>
              <w:instrText xml:space="preserve"> PAGEREF _Toc236995534 \h </w:instrText>
            </w:r>
            <w:r>
              <w:rPr>
                <w:noProof/>
                <w:webHidden/>
              </w:rPr>
            </w:r>
            <w:r>
              <w:rPr>
                <w:noProof/>
                <w:webHidden/>
              </w:rPr>
              <w:fldChar w:fldCharType="separate"/>
            </w:r>
            <w:r>
              <w:rPr>
                <w:noProof/>
                <w:webHidden/>
              </w:rPr>
              <w:t>3</w:t>
            </w:r>
            <w:r>
              <w:rPr>
                <w:noProof/>
                <w:webHidden/>
              </w:rPr>
              <w:fldChar w:fldCharType="end"/>
            </w:r>
          </w:hyperlink>
        </w:p>
        <w:p w14:paraId="427FA1DB" w14:textId="18383F55" w:rsidR="00A0177E" w:rsidRDefault="00A0177E">
          <w:pPr>
            <w:pStyle w:val="TOC1"/>
            <w:tabs>
              <w:tab w:val="right" w:leader="dot" w:pos="10156"/>
            </w:tabs>
            <w:rPr>
              <w:noProof/>
            </w:rPr>
          </w:pPr>
          <w:hyperlink w:anchor="_Toc236995535" w:history="1">
            <w:r w:rsidRPr="00D7290F">
              <w:rPr>
                <w:rStyle w:val="Hyperlink"/>
                <w:noProof/>
                <w:lang w:val="de-DE"/>
              </w:rPr>
              <w:t>5. Richtlijnen voor medewerkers</w:t>
            </w:r>
            <w:r>
              <w:rPr>
                <w:noProof/>
                <w:webHidden/>
              </w:rPr>
              <w:tab/>
            </w:r>
            <w:r>
              <w:rPr>
                <w:noProof/>
                <w:webHidden/>
              </w:rPr>
              <w:fldChar w:fldCharType="begin"/>
            </w:r>
            <w:r>
              <w:rPr>
                <w:noProof/>
                <w:webHidden/>
              </w:rPr>
              <w:instrText xml:space="preserve"> PAGEREF _Toc236995535 \h </w:instrText>
            </w:r>
            <w:r>
              <w:rPr>
                <w:noProof/>
                <w:webHidden/>
              </w:rPr>
            </w:r>
            <w:r>
              <w:rPr>
                <w:noProof/>
                <w:webHidden/>
              </w:rPr>
              <w:fldChar w:fldCharType="separate"/>
            </w:r>
            <w:r>
              <w:rPr>
                <w:noProof/>
                <w:webHidden/>
              </w:rPr>
              <w:t>4</w:t>
            </w:r>
            <w:r>
              <w:rPr>
                <w:noProof/>
                <w:webHidden/>
              </w:rPr>
              <w:fldChar w:fldCharType="end"/>
            </w:r>
          </w:hyperlink>
        </w:p>
        <w:p w14:paraId="3571349D" w14:textId="44E9C423" w:rsidR="00A0177E" w:rsidRDefault="00A0177E">
          <w:pPr>
            <w:pStyle w:val="TOC1"/>
            <w:tabs>
              <w:tab w:val="right" w:leader="dot" w:pos="10156"/>
            </w:tabs>
            <w:rPr>
              <w:noProof/>
            </w:rPr>
          </w:pPr>
          <w:hyperlink w:anchor="_Toc236995536" w:history="1">
            <w:r w:rsidRPr="00D7290F">
              <w:rPr>
                <w:rStyle w:val="Hyperlink"/>
                <w:noProof/>
              </w:rPr>
              <w:t>6. Monitoring en review</w:t>
            </w:r>
            <w:r>
              <w:rPr>
                <w:noProof/>
                <w:webHidden/>
              </w:rPr>
              <w:tab/>
            </w:r>
            <w:r>
              <w:rPr>
                <w:noProof/>
                <w:webHidden/>
              </w:rPr>
              <w:fldChar w:fldCharType="begin"/>
            </w:r>
            <w:r>
              <w:rPr>
                <w:noProof/>
                <w:webHidden/>
              </w:rPr>
              <w:instrText xml:space="preserve"> PAGEREF _Toc236995536 \h </w:instrText>
            </w:r>
            <w:r>
              <w:rPr>
                <w:noProof/>
                <w:webHidden/>
              </w:rPr>
            </w:r>
            <w:r>
              <w:rPr>
                <w:noProof/>
                <w:webHidden/>
              </w:rPr>
              <w:fldChar w:fldCharType="separate"/>
            </w:r>
            <w:r>
              <w:rPr>
                <w:noProof/>
                <w:webHidden/>
              </w:rPr>
              <w:t>5</w:t>
            </w:r>
            <w:r>
              <w:rPr>
                <w:noProof/>
                <w:webHidden/>
              </w:rPr>
              <w:fldChar w:fldCharType="end"/>
            </w:r>
          </w:hyperlink>
        </w:p>
        <w:p w14:paraId="52FC2DA5" w14:textId="0D589733" w:rsidR="00A0177E" w:rsidRDefault="00A0177E">
          <w:pPr>
            <w:pStyle w:val="TOC1"/>
            <w:tabs>
              <w:tab w:val="right" w:leader="dot" w:pos="10156"/>
            </w:tabs>
            <w:rPr>
              <w:noProof/>
            </w:rPr>
          </w:pPr>
          <w:hyperlink w:anchor="_Toc236995537" w:history="1">
            <w:r w:rsidRPr="00D7290F">
              <w:rPr>
                <w:rStyle w:val="Hyperlink"/>
                <w:noProof/>
              </w:rPr>
              <w:t>7. Afstemming met andere documenten</w:t>
            </w:r>
            <w:r>
              <w:rPr>
                <w:noProof/>
                <w:webHidden/>
              </w:rPr>
              <w:tab/>
            </w:r>
            <w:r>
              <w:rPr>
                <w:noProof/>
                <w:webHidden/>
              </w:rPr>
              <w:fldChar w:fldCharType="begin"/>
            </w:r>
            <w:r>
              <w:rPr>
                <w:noProof/>
                <w:webHidden/>
              </w:rPr>
              <w:instrText xml:space="preserve"> PAGEREF _Toc236995537 \h </w:instrText>
            </w:r>
            <w:r>
              <w:rPr>
                <w:noProof/>
                <w:webHidden/>
              </w:rPr>
            </w:r>
            <w:r>
              <w:rPr>
                <w:noProof/>
                <w:webHidden/>
              </w:rPr>
              <w:fldChar w:fldCharType="separate"/>
            </w:r>
            <w:r>
              <w:rPr>
                <w:noProof/>
                <w:webHidden/>
              </w:rPr>
              <w:t>5</w:t>
            </w:r>
            <w:r>
              <w:rPr>
                <w:noProof/>
                <w:webHidden/>
              </w:rPr>
              <w:fldChar w:fldCharType="end"/>
            </w:r>
          </w:hyperlink>
        </w:p>
        <w:p w14:paraId="2F6FFF24" w14:textId="04FCF756" w:rsidR="00A0177E" w:rsidRDefault="00A0177E">
          <w:pPr>
            <w:pStyle w:val="TOC1"/>
            <w:tabs>
              <w:tab w:val="right" w:leader="dot" w:pos="10156"/>
            </w:tabs>
            <w:rPr>
              <w:noProof/>
            </w:rPr>
          </w:pPr>
          <w:hyperlink w:anchor="_Toc236995538" w:history="1">
            <w:r w:rsidRPr="00D7290F">
              <w:rPr>
                <w:rStyle w:val="Hyperlink"/>
                <w:noProof/>
                <w:lang w:val="de-DE"/>
              </w:rPr>
              <w:t>8. Bijlage: Technische en niet-technische beheersmaatregelen</w:t>
            </w:r>
            <w:r>
              <w:rPr>
                <w:noProof/>
                <w:webHidden/>
              </w:rPr>
              <w:tab/>
            </w:r>
            <w:r>
              <w:rPr>
                <w:noProof/>
                <w:webHidden/>
              </w:rPr>
              <w:fldChar w:fldCharType="begin"/>
            </w:r>
            <w:r>
              <w:rPr>
                <w:noProof/>
                <w:webHidden/>
              </w:rPr>
              <w:instrText xml:space="preserve"> PAGEREF _Toc236995538 \h </w:instrText>
            </w:r>
            <w:r>
              <w:rPr>
                <w:noProof/>
                <w:webHidden/>
              </w:rPr>
            </w:r>
            <w:r>
              <w:rPr>
                <w:noProof/>
                <w:webHidden/>
              </w:rPr>
              <w:fldChar w:fldCharType="separate"/>
            </w:r>
            <w:r>
              <w:rPr>
                <w:noProof/>
                <w:webHidden/>
              </w:rPr>
              <w:t>5</w:t>
            </w:r>
            <w:r>
              <w:rPr>
                <w:noProof/>
                <w:webHidden/>
              </w:rPr>
              <w:fldChar w:fldCharType="end"/>
            </w:r>
          </w:hyperlink>
        </w:p>
        <w:p w14:paraId="769BC6A4" w14:textId="35BF30DF" w:rsidR="00A0177E" w:rsidRDefault="00A0177E">
          <w:pPr>
            <w:pStyle w:val="TOC2"/>
            <w:tabs>
              <w:tab w:val="right" w:leader="dot" w:pos="10156"/>
            </w:tabs>
            <w:rPr>
              <w:noProof/>
            </w:rPr>
          </w:pPr>
          <w:hyperlink w:anchor="_Toc236995539" w:history="1">
            <w:r w:rsidRPr="00D7290F">
              <w:rPr>
                <w:rStyle w:val="Hyperlink"/>
                <w:noProof/>
                <w:lang w:val="de-DE"/>
              </w:rPr>
              <w:t>Technische beheersmaatregelen</w:t>
            </w:r>
            <w:r>
              <w:rPr>
                <w:noProof/>
                <w:webHidden/>
              </w:rPr>
              <w:tab/>
            </w:r>
            <w:r>
              <w:rPr>
                <w:noProof/>
                <w:webHidden/>
              </w:rPr>
              <w:fldChar w:fldCharType="begin"/>
            </w:r>
            <w:r>
              <w:rPr>
                <w:noProof/>
                <w:webHidden/>
              </w:rPr>
              <w:instrText xml:space="preserve"> PAGEREF _Toc236995539 \h </w:instrText>
            </w:r>
            <w:r>
              <w:rPr>
                <w:noProof/>
                <w:webHidden/>
              </w:rPr>
            </w:r>
            <w:r>
              <w:rPr>
                <w:noProof/>
                <w:webHidden/>
              </w:rPr>
              <w:fldChar w:fldCharType="separate"/>
            </w:r>
            <w:r>
              <w:rPr>
                <w:noProof/>
                <w:webHidden/>
              </w:rPr>
              <w:t>5</w:t>
            </w:r>
            <w:r>
              <w:rPr>
                <w:noProof/>
                <w:webHidden/>
              </w:rPr>
              <w:fldChar w:fldCharType="end"/>
            </w:r>
          </w:hyperlink>
        </w:p>
        <w:p w14:paraId="5120751E" w14:textId="7F7C0513" w:rsidR="00A0177E" w:rsidRDefault="00A0177E">
          <w:pPr>
            <w:pStyle w:val="TOC2"/>
            <w:tabs>
              <w:tab w:val="right" w:leader="dot" w:pos="10156"/>
            </w:tabs>
            <w:rPr>
              <w:noProof/>
            </w:rPr>
          </w:pPr>
          <w:hyperlink w:anchor="_Toc236995540" w:history="1">
            <w:r w:rsidRPr="00D7290F">
              <w:rPr>
                <w:rStyle w:val="Hyperlink"/>
                <w:noProof/>
                <w:lang w:val="de-DE"/>
              </w:rPr>
              <w:t>Niet-technische beheersmaatregelen</w:t>
            </w:r>
            <w:r>
              <w:rPr>
                <w:noProof/>
                <w:webHidden/>
              </w:rPr>
              <w:tab/>
            </w:r>
            <w:r>
              <w:rPr>
                <w:noProof/>
                <w:webHidden/>
              </w:rPr>
              <w:fldChar w:fldCharType="begin"/>
            </w:r>
            <w:r>
              <w:rPr>
                <w:noProof/>
                <w:webHidden/>
              </w:rPr>
              <w:instrText xml:space="preserve"> PAGEREF _Toc236995540 \h </w:instrText>
            </w:r>
            <w:r>
              <w:rPr>
                <w:noProof/>
                <w:webHidden/>
              </w:rPr>
            </w:r>
            <w:r>
              <w:rPr>
                <w:noProof/>
                <w:webHidden/>
              </w:rPr>
              <w:fldChar w:fldCharType="separate"/>
            </w:r>
            <w:r>
              <w:rPr>
                <w:noProof/>
                <w:webHidden/>
              </w:rPr>
              <w:t>6</w:t>
            </w:r>
            <w:r>
              <w:rPr>
                <w:noProof/>
                <w:webHidden/>
              </w:rPr>
              <w:fldChar w:fldCharType="end"/>
            </w:r>
          </w:hyperlink>
        </w:p>
        <w:p w14:paraId="1BF6C5EC" w14:textId="53DBACA7" w:rsidR="00A0177E" w:rsidRDefault="00A0177E">
          <w:r>
            <w:rPr>
              <w:b/>
              <w:bCs/>
              <w:noProof/>
            </w:rPr>
            <w:fldChar w:fldCharType="end"/>
          </w:r>
        </w:p>
      </w:sdtContent>
    </w:sdt>
    <w:p w14:paraId="71F5905C" w14:textId="77777777" w:rsidR="000E7001" w:rsidRPr="000A19A7" w:rsidRDefault="0049229A">
      <w:pPr>
        <w:rPr>
          <w:lang w:val="de-DE"/>
        </w:rPr>
      </w:pPr>
      <w:r w:rsidRPr="000A19A7">
        <w:rPr>
          <w:lang w:val="de-DE"/>
        </w:rPr>
        <w:br w:type="page"/>
      </w:r>
    </w:p>
    <w:p w14:paraId="74B00B16" w14:textId="77777777" w:rsidR="000E7001" w:rsidRPr="007A3923" w:rsidRDefault="0049229A">
      <w:pPr>
        <w:pStyle w:val="Heading1"/>
        <w:spacing w:before="160" w:after="80"/>
        <w:rPr>
          <w:color w:val="auto"/>
          <w:lang w:val="de-DE"/>
        </w:rPr>
      </w:pPr>
      <w:bookmarkStart w:id="0" w:name="_Toc236995531"/>
      <w:r w:rsidRPr="007A3923">
        <w:rPr>
          <w:color w:val="auto"/>
          <w:lang w:val="de-DE"/>
        </w:rPr>
        <w:lastRenderedPageBreak/>
        <w:t>1. Doel</w:t>
      </w:r>
      <w:bookmarkEnd w:id="0"/>
    </w:p>
    <w:p w14:paraId="20A639F7" w14:textId="13E262E6" w:rsidR="000E7001" w:rsidRPr="000A19A7" w:rsidRDefault="0049229A">
      <w:pPr>
        <w:spacing w:after="100" w:line="252" w:lineRule="auto"/>
        <w:rPr>
          <w:lang w:val="de-DE"/>
        </w:rPr>
      </w:pPr>
      <w:r w:rsidRPr="000A19A7">
        <w:rPr>
          <w:sz w:val="20"/>
          <w:lang w:val="de-DE"/>
        </w:rPr>
        <w:t xml:space="preserve">Het doel van de </w:t>
      </w:r>
      <w:r w:rsidR="00124845">
        <w:rPr>
          <w:sz w:val="20"/>
          <w:lang w:val="de-DE"/>
        </w:rPr>
        <w:t>s</w:t>
      </w:r>
      <w:r w:rsidRPr="000A19A7">
        <w:rPr>
          <w:sz w:val="20"/>
          <w:lang w:val="de-DE"/>
        </w:rPr>
        <w:t xml:space="preserve">tandaard voor gegevensclassificatie is te waarborgen dat passende beheersmaatregelen worden toegepast op de informatieactiva van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00F16B1E">
        <w:rPr>
          <w:sz w:val="20"/>
          <w:lang w:val="de-DE"/>
        </w:rPr>
        <w:t xml:space="preserve">. Met als doel </w:t>
      </w:r>
      <w:r w:rsidRPr="000A19A7">
        <w:rPr>
          <w:sz w:val="20"/>
          <w:lang w:val="de-DE"/>
        </w:rPr>
        <w:t xml:space="preserve">deze te beschermen tegen ongeautoriseerde openbaarmaking, toegang of wijziging en om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Pr="000A19A7">
        <w:rPr>
          <w:sz w:val="20"/>
          <w:lang w:val="de-DE"/>
        </w:rPr>
        <w:t xml:space="preserve"> in staat te stellen te voldoen aan best practices voor gegevensverwerking en informatiebeveiliging. De vertrouwelijkheid en integriteit van gegevens moeten worden behouden terwijl ook de beschikbaarheid voor normale bedrijfsactiviteiten wordt gewaarborgd.</w:t>
      </w:r>
    </w:p>
    <w:p w14:paraId="240A6CA8" w14:textId="1216A08D" w:rsidR="000E7001" w:rsidRPr="000A19A7" w:rsidRDefault="0049229A">
      <w:pPr>
        <w:spacing w:after="100" w:line="252" w:lineRule="auto"/>
        <w:rPr>
          <w:lang w:val="de-DE"/>
        </w:rPr>
      </w:pPr>
      <w:r w:rsidRPr="000A19A7">
        <w:rPr>
          <w:sz w:val="20"/>
          <w:lang w:val="de-DE"/>
        </w:rPr>
        <w:t xml:space="preserve">Verschillende typen informatie vereisen afzonderlijke beveiligingsmaatregelen op basis van gevoeligheid en </w:t>
      </w:r>
      <w:r w:rsidR="003A7791">
        <w:rPr>
          <w:sz w:val="20"/>
          <w:lang w:val="de-DE"/>
        </w:rPr>
        <w:t xml:space="preserve">het </w:t>
      </w:r>
      <w:r w:rsidRPr="000A19A7">
        <w:rPr>
          <w:sz w:val="20"/>
          <w:lang w:val="de-DE"/>
        </w:rPr>
        <w:t xml:space="preserve">belang voor de organisatie. De </w:t>
      </w:r>
      <w:r w:rsidR="00535BEE">
        <w:rPr>
          <w:sz w:val="20"/>
          <w:lang w:val="de-DE"/>
        </w:rPr>
        <w:t>s</w:t>
      </w:r>
      <w:r w:rsidRPr="000A19A7">
        <w:rPr>
          <w:sz w:val="20"/>
          <w:lang w:val="de-DE"/>
        </w:rPr>
        <w:t xml:space="preserve">tandaard voor gegevensclassificatie van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Pr="000A19A7">
        <w:rPr>
          <w:sz w:val="20"/>
          <w:lang w:val="de-DE"/>
        </w:rPr>
        <w:t xml:space="preserve"> biedt data owners en gebruikers een raamwerk voor het classificeren en gebruiken van </w:t>
      </w:r>
      <w:r w:rsidR="00105B08">
        <w:rPr>
          <w:sz w:val="20"/>
          <w:lang w:val="de-DE"/>
        </w:rPr>
        <w:t>gegevens</w:t>
      </w:r>
      <w:r w:rsidRPr="000A19A7">
        <w:rPr>
          <w:sz w:val="20"/>
          <w:lang w:val="de-DE"/>
        </w:rPr>
        <w:t xml:space="preserve">. Hierdoor kunnen de juiste beheersmaatregelen worden toegepast zowel via bedrijfsprocessen als technische tooling om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Pr="000A19A7">
        <w:rPr>
          <w:sz w:val="20"/>
          <w:lang w:val="de-DE"/>
        </w:rPr>
        <w:t xml:space="preserve"> te beschermen tegen reputatieschade, juridische risico’s en financiële sancties.</w:t>
      </w:r>
    </w:p>
    <w:p w14:paraId="3EF73E26" w14:textId="77777777" w:rsidR="000E7001" w:rsidRPr="007A3923" w:rsidRDefault="0049229A">
      <w:pPr>
        <w:pStyle w:val="Heading1"/>
        <w:spacing w:before="160" w:after="80"/>
        <w:rPr>
          <w:color w:val="auto"/>
          <w:lang w:val="de-DE"/>
        </w:rPr>
      </w:pPr>
      <w:bookmarkStart w:id="1" w:name="_Toc236995532"/>
      <w:r w:rsidRPr="007A3923">
        <w:rPr>
          <w:color w:val="auto"/>
          <w:lang w:val="de-DE"/>
        </w:rPr>
        <w:t>2. Reikwijdte</w:t>
      </w:r>
      <w:bookmarkEnd w:id="1"/>
    </w:p>
    <w:p w14:paraId="2E181ED5" w14:textId="274D5E17" w:rsidR="000E7001" w:rsidRPr="00105B08" w:rsidRDefault="0049229A">
      <w:pPr>
        <w:spacing w:after="100" w:line="252" w:lineRule="auto"/>
        <w:rPr>
          <w:lang w:val="nl-NL"/>
        </w:rPr>
      </w:pPr>
      <w:r w:rsidRPr="000A19A7">
        <w:rPr>
          <w:sz w:val="20"/>
          <w:lang w:val="de-DE"/>
        </w:rPr>
        <w:t xml:space="preserve">Deze standaard is van toepassing op alle gegevens binnen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00AB5E0B">
        <w:rPr>
          <w:sz w:val="20"/>
          <w:lang w:val="de-DE"/>
        </w:rPr>
        <w:t xml:space="preserve">, </w:t>
      </w:r>
      <w:r w:rsidRPr="000A19A7">
        <w:rPr>
          <w:sz w:val="20"/>
          <w:lang w:val="de-DE"/>
        </w:rPr>
        <w:t xml:space="preserve">IT-systemen die door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Pr="000A19A7">
        <w:rPr>
          <w:sz w:val="20"/>
          <w:lang w:val="de-DE"/>
        </w:rPr>
        <w:t xml:space="preserve"> worden beheerd en op iedereen aan wie toegang is verleend tot </w:t>
      </w:r>
      <w:r w:rsidR="00AB5E0B">
        <w:rPr>
          <w:sz w:val="20"/>
          <w:lang w:val="de-DE"/>
        </w:rPr>
        <w:t xml:space="preserve">gegevens </w:t>
      </w:r>
      <w:r w:rsidRPr="000A19A7">
        <w:rPr>
          <w:sz w:val="20"/>
          <w:lang w:val="de-DE"/>
        </w:rPr>
        <w:t xml:space="preserve">van </w:t>
      </w:r>
      <w:r w:rsidRPr="007A3923">
        <w:rPr>
          <w:sz w:val="20"/>
          <w:highlight w:val="yellow"/>
          <w:lang w:val="de-DE"/>
        </w:rPr>
        <w:t>[</w:t>
      </w:r>
      <w:r w:rsidR="000A747E">
        <w:rPr>
          <w:sz w:val="20"/>
          <w:highlight w:val="yellow"/>
          <w:lang w:val="de-DE"/>
        </w:rPr>
        <w:t>BEDRIJFSNAAM</w:t>
      </w:r>
      <w:r w:rsidRPr="007A3923">
        <w:rPr>
          <w:sz w:val="20"/>
          <w:highlight w:val="yellow"/>
          <w:lang w:val="de-DE"/>
        </w:rPr>
        <w:t>].</w:t>
      </w:r>
      <w:r w:rsidRPr="000A19A7">
        <w:rPr>
          <w:sz w:val="20"/>
          <w:lang w:val="de-DE"/>
        </w:rPr>
        <w:t xml:space="preserve"> </w:t>
      </w:r>
      <w:r w:rsidRPr="00105B08">
        <w:rPr>
          <w:sz w:val="20"/>
          <w:lang w:val="nl-NL"/>
        </w:rPr>
        <w:t xml:space="preserve">Dit omvat </w:t>
      </w:r>
      <w:r w:rsidR="00105B08" w:rsidRPr="00105B08">
        <w:rPr>
          <w:sz w:val="20"/>
          <w:lang w:val="nl-NL"/>
        </w:rPr>
        <w:t>onder me</w:t>
      </w:r>
      <w:r w:rsidR="00105B08">
        <w:rPr>
          <w:sz w:val="20"/>
          <w:lang w:val="nl-NL"/>
        </w:rPr>
        <w:t xml:space="preserve">er: </w:t>
      </w:r>
      <w:r w:rsidRPr="00105B08">
        <w:rPr>
          <w:sz w:val="20"/>
          <w:lang w:val="nl-NL"/>
        </w:rPr>
        <w:t>medewerkers, derde partijen, leveranciers en business partners.</w:t>
      </w:r>
    </w:p>
    <w:p w14:paraId="6E63A1D9" w14:textId="5C0963F2" w:rsidR="000E7001" w:rsidRPr="00105B08" w:rsidRDefault="0049229A">
      <w:pPr>
        <w:pStyle w:val="Heading1"/>
        <w:spacing w:before="160" w:after="80"/>
        <w:rPr>
          <w:color w:val="auto"/>
          <w:lang w:val="nl-NL"/>
        </w:rPr>
      </w:pPr>
      <w:bookmarkStart w:id="2" w:name="_Toc236995533"/>
      <w:r w:rsidRPr="00105B08">
        <w:rPr>
          <w:color w:val="auto"/>
          <w:lang w:val="nl-NL"/>
        </w:rPr>
        <w:t>3. Standaard</w:t>
      </w:r>
      <w:bookmarkEnd w:id="2"/>
    </w:p>
    <w:p w14:paraId="7F45052E" w14:textId="73144BE2" w:rsidR="000E7001" w:rsidRPr="00246214" w:rsidRDefault="0049229A">
      <w:pPr>
        <w:pStyle w:val="ListBullet"/>
        <w:spacing w:after="60" w:line="240" w:lineRule="auto"/>
        <w:rPr>
          <w:lang w:val="nl-NL"/>
        </w:rPr>
      </w:pPr>
      <w:r w:rsidRPr="00246214">
        <w:rPr>
          <w:lang w:val="nl-NL"/>
        </w:rPr>
        <w:t xml:space="preserve">Tags of vergelijkbare metadata moeten worden toegepast op alle gegevens die door </w:t>
      </w:r>
      <w:r w:rsidRPr="00246214">
        <w:rPr>
          <w:highlight w:val="yellow"/>
          <w:lang w:val="nl-NL"/>
        </w:rPr>
        <w:t>[</w:t>
      </w:r>
      <w:r w:rsidR="000A747E">
        <w:rPr>
          <w:highlight w:val="yellow"/>
          <w:lang w:val="nl-NL"/>
        </w:rPr>
        <w:t>BEDRIJFSNAAM</w:t>
      </w:r>
      <w:r w:rsidRPr="00246214">
        <w:rPr>
          <w:highlight w:val="yellow"/>
          <w:lang w:val="nl-NL"/>
        </w:rPr>
        <w:t>]</w:t>
      </w:r>
      <w:r w:rsidRPr="00246214">
        <w:rPr>
          <w:lang w:val="nl-NL"/>
        </w:rPr>
        <w:t xml:space="preserve"> worden </w:t>
      </w:r>
      <w:r w:rsidR="00AB5E0B">
        <w:rPr>
          <w:lang w:val="nl-NL"/>
        </w:rPr>
        <w:t>beheerd</w:t>
      </w:r>
      <w:r w:rsidRPr="00246214">
        <w:rPr>
          <w:lang w:val="nl-NL"/>
        </w:rPr>
        <w:t>, zodat gegevens consistent worden geclassificeerd</w:t>
      </w:r>
      <w:r w:rsidR="00AB5E0B">
        <w:rPr>
          <w:lang w:val="nl-NL"/>
        </w:rPr>
        <w:t xml:space="preserve">. </w:t>
      </w:r>
      <w:r w:rsidRPr="00246214">
        <w:rPr>
          <w:lang w:val="nl-NL"/>
        </w:rPr>
        <w:t xml:space="preserve">Deze classificaties moeten aansluiten op de classificaties </w:t>
      </w:r>
      <w:r w:rsidR="00AB5E0B">
        <w:rPr>
          <w:lang w:val="nl-NL"/>
        </w:rPr>
        <w:t>uit</w:t>
      </w:r>
      <w:r w:rsidRPr="00246214">
        <w:rPr>
          <w:lang w:val="nl-NL"/>
        </w:rPr>
        <w:t xml:space="preserve"> hoofdstuk 4.</w:t>
      </w:r>
    </w:p>
    <w:p w14:paraId="15E49F96" w14:textId="592C5D2F" w:rsidR="000E7001" w:rsidRPr="00246214" w:rsidRDefault="0049229A">
      <w:pPr>
        <w:pStyle w:val="ListBullet"/>
        <w:spacing w:after="60" w:line="240" w:lineRule="auto"/>
        <w:rPr>
          <w:lang w:val="nl-NL"/>
        </w:rPr>
      </w:pPr>
      <w:r w:rsidRPr="00246214">
        <w:rPr>
          <w:lang w:val="nl-NL"/>
        </w:rPr>
        <w:t>Gebruikers moeten classificaties consistent toepassen wanneer zij gegevens creëren</w:t>
      </w:r>
      <w:r w:rsidR="00FF28A7">
        <w:rPr>
          <w:lang w:val="nl-NL"/>
        </w:rPr>
        <w:t xml:space="preserve">, beheren </w:t>
      </w:r>
      <w:r w:rsidR="00AB5E0B">
        <w:rPr>
          <w:lang w:val="nl-NL"/>
        </w:rPr>
        <w:t xml:space="preserve">of </w:t>
      </w:r>
      <w:r w:rsidRPr="00246214">
        <w:rPr>
          <w:lang w:val="nl-NL"/>
        </w:rPr>
        <w:t xml:space="preserve">herstructureren. Data Owners </w:t>
      </w:r>
      <w:r w:rsidR="0028279E">
        <w:rPr>
          <w:lang w:val="nl-NL"/>
        </w:rPr>
        <w:t>zijn verantwoordelijk</w:t>
      </w:r>
      <w:r w:rsidRPr="00246214">
        <w:rPr>
          <w:lang w:val="nl-NL"/>
        </w:rPr>
        <w:t xml:space="preserve"> om te waarborgen dat</w:t>
      </w:r>
      <w:r w:rsidR="00094343">
        <w:rPr>
          <w:lang w:val="nl-NL"/>
        </w:rPr>
        <w:t xml:space="preserve"> er</w:t>
      </w:r>
      <w:r w:rsidRPr="00246214">
        <w:rPr>
          <w:lang w:val="nl-NL"/>
        </w:rPr>
        <w:t xml:space="preserve"> binnen teams processen aanwezig zijn </w:t>
      </w:r>
      <w:r w:rsidR="00094343">
        <w:rPr>
          <w:lang w:val="nl-NL"/>
        </w:rPr>
        <w:t xml:space="preserve">om </w:t>
      </w:r>
      <w:r w:rsidRPr="00246214">
        <w:rPr>
          <w:lang w:val="nl-NL"/>
        </w:rPr>
        <w:t xml:space="preserve">deze acties </w:t>
      </w:r>
      <w:r w:rsidR="00094343">
        <w:rPr>
          <w:lang w:val="nl-NL"/>
        </w:rPr>
        <w:t xml:space="preserve">te </w:t>
      </w:r>
      <w:r w:rsidRPr="00246214">
        <w:rPr>
          <w:lang w:val="nl-NL"/>
        </w:rPr>
        <w:t>faciliteren.</w:t>
      </w:r>
    </w:p>
    <w:p w14:paraId="7ECB0A4A" w14:textId="4136E4BF" w:rsidR="000E7001" w:rsidRPr="000A19A7" w:rsidRDefault="0049229A">
      <w:pPr>
        <w:pStyle w:val="ListBullet"/>
        <w:spacing w:after="60" w:line="240" w:lineRule="auto"/>
        <w:rPr>
          <w:lang w:val="de-DE"/>
        </w:rPr>
      </w:pPr>
      <w:r w:rsidRPr="000A19A7">
        <w:rPr>
          <w:lang w:val="de-DE"/>
        </w:rPr>
        <w:t xml:space="preserve">Classificaties moeten consistent worden toegepast en </w:t>
      </w:r>
      <w:r w:rsidR="00A126AE">
        <w:rPr>
          <w:lang w:val="de-DE"/>
        </w:rPr>
        <w:t xml:space="preserve">ook </w:t>
      </w:r>
      <w:r w:rsidRPr="000A19A7">
        <w:rPr>
          <w:lang w:val="de-DE"/>
        </w:rPr>
        <w:t xml:space="preserve">behouden </w:t>
      </w:r>
      <w:r w:rsidR="00A126AE">
        <w:rPr>
          <w:lang w:val="de-DE"/>
        </w:rPr>
        <w:t xml:space="preserve">worden </w:t>
      </w:r>
      <w:r w:rsidRPr="000A19A7">
        <w:rPr>
          <w:lang w:val="de-DE"/>
        </w:rPr>
        <w:t>wanneer gegevens worden overgedragen, zowel intern als aan externe partijen.</w:t>
      </w:r>
      <w:r w:rsidR="00A446AC">
        <w:rPr>
          <w:lang w:val="de-DE"/>
        </w:rPr>
        <w:t xml:space="preserve"> Ook t</w:t>
      </w:r>
      <w:r w:rsidRPr="000A19A7">
        <w:rPr>
          <w:lang w:val="de-DE"/>
        </w:rPr>
        <w:t>echnische systemen moeten metadata over gegevensclassificatie vastleggen en behouden wanneer gegevens worden overgedragen.</w:t>
      </w:r>
    </w:p>
    <w:p w14:paraId="4E56C00E" w14:textId="38DA4842" w:rsidR="000E7001" w:rsidRPr="00246214" w:rsidRDefault="0049229A">
      <w:pPr>
        <w:pStyle w:val="ListBullet"/>
        <w:spacing w:after="60" w:line="240" w:lineRule="auto"/>
        <w:rPr>
          <w:lang w:val="nl-NL"/>
        </w:rPr>
      </w:pPr>
      <w:r w:rsidRPr="000A19A7">
        <w:rPr>
          <w:lang w:val="de-DE"/>
        </w:rPr>
        <w:t xml:space="preserve">Wanneer </w:t>
      </w:r>
      <w:r w:rsidR="000843E4">
        <w:rPr>
          <w:lang w:val="de-DE"/>
        </w:rPr>
        <w:t xml:space="preserve">de </w:t>
      </w:r>
      <w:r w:rsidRPr="000A19A7">
        <w:rPr>
          <w:lang w:val="de-DE"/>
        </w:rPr>
        <w:t>gegevensclassificatie wordt geregistreerd via verschillende systemen</w:t>
      </w:r>
      <w:r w:rsidR="009B45B9">
        <w:rPr>
          <w:lang w:val="de-DE"/>
        </w:rPr>
        <w:t xml:space="preserve"> of platformen</w:t>
      </w:r>
      <w:r w:rsidRPr="000A19A7">
        <w:rPr>
          <w:lang w:val="de-DE"/>
        </w:rPr>
        <w:t xml:space="preserve"> moeten</w:t>
      </w:r>
      <w:r w:rsidR="009B45B9">
        <w:rPr>
          <w:lang w:val="de-DE"/>
        </w:rPr>
        <w:t xml:space="preserve"> de </w:t>
      </w:r>
      <w:r w:rsidRPr="000A19A7">
        <w:rPr>
          <w:lang w:val="de-DE"/>
        </w:rPr>
        <w:t xml:space="preserve">classificaties worden vastgelegd en consistent worden behouden binnen </w:t>
      </w:r>
      <w:r w:rsidR="000843E4">
        <w:rPr>
          <w:lang w:val="de-DE"/>
        </w:rPr>
        <w:t>alle</w:t>
      </w:r>
      <w:r w:rsidRPr="000A19A7">
        <w:rPr>
          <w:lang w:val="de-DE"/>
        </w:rPr>
        <w:t xml:space="preserve"> gebruikte systemen. </w:t>
      </w:r>
      <w:r w:rsidRPr="00246214">
        <w:rPr>
          <w:lang w:val="nl-NL"/>
        </w:rPr>
        <w:t xml:space="preserve">Deze classificaties moeten aansluiten op de classificaties van </w:t>
      </w:r>
      <w:r w:rsidRPr="00246214">
        <w:rPr>
          <w:highlight w:val="yellow"/>
          <w:lang w:val="nl-NL"/>
        </w:rPr>
        <w:t>[</w:t>
      </w:r>
      <w:r w:rsidR="000A747E">
        <w:rPr>
          <w:highlight w:val="yellow"/>
          <w:lang w:val="nl-NL"/>
        </w:rPr>
        <w:t>BEDRIJFSNAAM</w:t>
      </w:r>
      <w:r w:rsidRPr="00246214">
        <w:rPr>
          <w:highlight w:val="yellow"/>
          <w:lang w:val="nl-NL"/>
        </w:rPr>
        <w:t>]</w:t>
      </w:r>
      <w:r w:rsidR="000843E4">
        <w:rPr>
          <w:lang w:val="nl-NL"/>
        </w:rPr>
        <w:t xml:space="preserve"> uit </w:t>
      </w:r>
      <w:r w:rsidRPr="00246214">
        <w:rPr>
          <w:lang w:val="nl-NL"/>
        </w:rPr>
        <w:t>hoofdstuk 4.</w:t>
      </w:r>
    </w:p>
    <w:p w14:paraId="7112A6A2" w14:textId="309B024E" w:rsidR="000E7001" w:rsidRPr="00246214" w:rsidRDefault="00357417">
      <w:pPr>
        <w:pStyle w:val="ListBullet"/>
        <w:spacing w:after="60" w:line="240" w:lineRule="auto"/>
        <w:rPr>
          <w:lang w:val="nl-NL"/>
        </w:rPr>
      </w:pPr>
      <w:r>
        <w:rPr>
          <w:lang w:val="nl-NL"/>
        </w:rPr>
        <w:t>Waar mogelijk dienen g</w:t>
      </w:r>
      <w:r w:rsidR="0049229A" w:rsidRPr="00246214">
        <w:rPr>
          <w:lang w:val="nl-NL"/>
        </w:rPr>
        <w:t>eautomatiseerde processen worden toegepast om te waarborgen dat classificaties nauwkeurig en correct op alle gegevens worden toegepast.</w:t>
      </w:r>
    </w:p>
    <w:p w14:paraId="738F94FA" w14:textId="423E4072" w:rsidR="000E7001" w:rsidRDefault="0049229A">
      <w:pPr>
        <w:pStyle w:val="ListBullet"/>
        <w:spacing w:after="60" w:line="240" w:lineRule="auto"/>
        <w:rPr>
          <w:lang w:val="nl-NL"/>
        </w:rPr>
      </w:pPr>
      <w:r w:rsidRPr="00246214">
        <w:rPr>
          <w:lang w:val="nl-NL"/>
        </w:rPr>
        <w:t xml:space="preserve">Het Data Governance Team </w:t>
      </w:r>
      <w:r w:rsidR="00357417">
        <w:rPr>
          <w:lang w:val="nl-NL"/>
        </w:rPr>
        <w:t>dient</w:t>
      </w:r>
      <w:r w:rsidRPr="00246214">
        <w:rPr>
          <w:lang w:val="nl-NL"/>
        </w:rPr>
        <w:t xml:space="preserve"> monitoringprocessen </w:t>
      </w:r>
      <w:r w:rsidR="00357417">
        <w:rPr>
          <w:lang w:val="nl-NL"/>
        </w:rPr>
        <w:t>op te zetten</w:t>
      </w:r>
      <w:r w:rsidRPr="00246214">
        <w:rPr>
          <w:lang w:val="nl-NL"/>
        </w:rPr>
        <w:t xml:space="preserve"> om te beoordelen of bovenstaande standaarden worden nageleef</w:t>
      </w:r>
      <w:r w:rsidR="00357417">
        <w:rPr>
          <w:lang w:val="nl-NL"/>
        </w:rPr>
        <w:t>d</w:t>
      </w:r>
      <w:r w:rsidRPr="00246214">
        <w:rPr>
          <w:lang w:val="nl-NL"/>
        </w:rPr>
        <w:t xml:space="preserve"> en om hiaten in gegevensclassificatie </w:t>
      </w:r>
      <w:r w:rsidR="00357417">
        <w:rPr>
          <w:lang w:val="nl-NL"/>
        </w:rPr>
        <w:t>of</w:t>
      </w:r>
      <w:r w:rsidRPr="00246214">
        <w:rPr>
          <w:lang w:val="nl-NL"/>
        </w:rPr>
        <w:t xml:space="preserve"> situaties waarin gegevens onjuist zijn geclassificeerd te identificeren.</w:t>
      </w:r>
    </w:p>
    <w:p w14:paraId="06CA94A8" w14:textId="77777777" w:rsidR="00E752B7" w:rsidRDefault="00E752B7" w:rsidP="00E752B7">
      <w:pPr>
        <w:pStyle w:val="ListBullet"/>
        <w:numPr>
          <w:ilvl w:val="0"/>
          <w:numId w:val="0"/>
        </w:numPr>
        <w:spacing w:after="60" w:line="240" w:lineRule="auto"/>
        <w:ind w:left="360" w:hanging="360"/>
        <w:rPr>
          <w:lang w:val="nl-NL"/>
        </w:rPr>
      </w:pPr>
    </w:p>
    <w:p w14:paraId="694C4BB0" w14:textId="77777777" w:rsidR="00E752B7" w:rsidRDefault="00E752B7" w:rsidP="00E752B7">
      <w:pPr>
        <w:pStyle w:val="ListBullet"/>
        <w:numPr>
          <w:ilvl w:val="0"/>
          <w:numId w:val="0"/>
        </w:numPr>
        <w:spacing w:after="60" w:line="240" w:lineRule="auto"/>
        <w:ind w:left="360" w:hanging="360"/>
        <w:rPr>
          <w:lang w:val="nl-NL"/>
        </w:rPr>
      </w:pPr>
    </w:p>
    <w:p w14:paraId="0DFA9166" w14:textId="77777777" w:rsidR="00E752B7" w:rsidRDefault="00E752B7" w:rsidP="00E752B7">
      <w:pPr>
        <w:pStyle w:val="ListBullet"/>
        <w:numPr>
          <w:ilvl w:val="0"/>
          <w:numId w:val="0"/>
        </w:numPr>
        <w:spacing w:after="60" w:line="240" w:lineRule="auto"/>
        <w:ind w:left="360" w:hanging="360"/>
        <w:rPr>
          <w:lang w:val="nl-NL"/>
        </w:rPr>
      </w:pPr>
    </w:p>
    <w:p w14:paraId="70476BFF" w14:textId="77777777" w:rsidR="00E752B7" w:rsidRDefault="00E752B7" w:rsidP="00E752B7">
      <w:pPr>
        <w:pStyle w:val="ListBullet"/>
        <w:numPr>
          <w:ilvl w:val="0"/>
          <w:numId w:val="0"/>
        </w:numPr>
        <w:spacing w:after="60" w:line="240" w:lineRule="auto"/>
        <w:ind w:left="360" w:hanging="360"/>
        <w:rPr>
          <w:lang w:val="nl-NL"/>
        </w:rPr>
      </w:pPr>
    </w:p>
    <w:p w14:paraId="14488608" w14:textId="77777777" w:rsidR="00E752B7" w:rsidRDefault="00E752B7" w:rsidP="00E752B7">
      <w:pPr>
        <w:pStyle w:val="ListBullet"/>
        <w:numPr>
          <w:ilvl w:val="0"/>
          <w:numId w:val="0"/>
        </w:numPr>
        <w:spacing w:after="60" w:line="240" w:lineRule="auto"/>
        <w:ind w:left="360" w:hanging="360"/>
        <w:rPr>
          <w:lang w:val="nl-NL"/>
        </w:rPr>
      </w:pPr>
    </w:p>
    <w:p w14:paraId="0B003268" w14:textId="77777777" w:rsidR="00E752B7" w:rsidRDefault="00E752B7" w:rsidP="00E752B7">
      <w:pPr>
        <w:pStyle w:val="ListBullet"/>
        <w:numPr>
          <w:ilvl w:val="0"/>
          <w:numId w:val="0"/>
        </w:numPr>
        <w:spacing w:after="60" w:line="240" w:lineRule="auto"/>
        <w:ind w:left="360" w:hanging="360"/>
        <w:rPr>
          <w:lang w:val="nl-NL"/>
        </w:rPr>
      </w:pPr>
    </w:p>
    <w:p w14:paraId="3F1752F7" w14:textId="77777777" w:rsidR="00E752B7" w:rsidRPr="00246214" w:rsidRDefault="00E752B7" w:rsidP="00E752B7">
      <w:pPr>
        <w:pStyle w:val="ListBullet"/>
        <w:numPr>
          <w:ilvl w:val="0"/>
          <w:numId w:val="0"/>
        </w:numPr>
        <w:spacing w:after="60" w:line="240" w:lineRule="auto"/>
        <w:ind w:left="360" w:hanging="360"/>
        <w:rPr>
          <w:lang w:val="nl-NL"/>
        </w:rPr>
      </w:pPr>
    </w:p>
    <w:p w14:paraId="778C5B9C" w14:textId="77777777" w:rsidR="00A446AC" w:rsidRDefault="00A446AC">
      <w:pPr>
        <w:rPr>
          <w:rFonts w:asciiTheme="majorHAnsi" w:eastAsiaTheme="majorEastAsia" w:hAnsiTheme="majorHAnsi" w:cstheme="majorBidi"/>
          <w:b/>
          <w:bCs/>
          <w:sz w:val="31"/>
          <w:szCs w:val="28"/>
          <w:lang w:val="nl-NL"/>
        </w:rPr>
      </w:pPr>
      <w:bookmarkStart w:id="3" w:name="_Toc236995534"/>
      <w:r>
        <w:rPr>
          <w:lang w:val="nl-NL"/>
        </w:rPr>
        <w:br w:type="page"/>
      </w:r>
    </w:p>
    <w:p w14:paraId="66532C09" w14:textId="71F24D4C" w:rsidR="000E7001" w:rsidRPr="00246214" w:rsidRDefault="0049229A">
      <w:pPr>
        <w:pStyle w:val="Heading1"/>
        <w:spacing w:before="160" w:after="80"/>
        <w:rPr>
          <w:color w:val="auto"/>
          <w:lang w:val="nl-NL"/>
        </w:rPr>
      </w:pPr>
      <w:r w:rsidRPr="00246214">
        <w:rPr>
          <w:color w:val="auto"/>
          <w:lang w:val="nl-NL"/>
        </w:rPr>
        <w:lastRenderedPageBreak/>
        <w:t>4. Tabel voor gegevensclassificatie</w:t>
      </w:r>
      <w:bookmarkEnd w:id="3"/>
    </w:p>
    <w:p w14:paraId="1FCD40CB" w14:textId="5249F427" w:rsidR="000E7001" w:rsidRPr="008F381D" w:rsidRDefault="0049229A">
      <w:pPr>
        <w:spacing w:after="100" w:line="252" w:lineRule="auto"/>
        <w:rPr>
          <w:lang w:val="nl-NL"/>
        </w:rPr>
      </w:pPr>
      <w:r w:rsidRPr="00246214">
        <w:rPr>
          <w:sz w:val="20"/>
          <w:lang w:val="nl-NL"/>
        </w:rPr>
        <w:t xml:space="preserve">De onderstaande tabel toont gegevenstypen die aan gegevenscategorieën zijn gekoppeld, de impact die dit op </w:t>
      </w:r>
      <w:r w:rsidRPr="00246214">
        <w:rPr>
          <w:sz w:val="20"/>
          <w:highlight w:val="yellow"/>
          <w:lang w:val="nl-NL"/>
        </w:rPr>
        <w:t>[</w:t>
      </w:r>
      <w:r w:rsidR="000A747E">
        <w:rPr>
          <w:sz w:val="20"/>
          <w:highlight w:val="yellow"/>
          <w:lang w:val="nl-NL"/>
        </w:rPr>
        <w:t>BEDRIJFSNAAM</w:t>
      </w:r>
      <w:r w:rsidRPr="00246214">
        <w:rPr>
          <w:sz w:val="20"/>
          <w:highlight w:val="yellow"/>
          <w:lang w:val="nl-NL"/>
        </w:rPr>
        <w:t>]</w:t>
      </w:r>
      <w:r w:rsidRPr="00246214">
        <w:rPr>
          <w:sz w:val="20"/>
          <w:lang w:val="nl-NL"/>
        </w:rPr>
        <w:t xml:space="preserve"> kan hebben wanneer gegevens ongepast worden gedeeld</w:t>
      </w:r>
      <w:r w:rsidR="008F381D">
        <w:rPr>
          <w:sz w:val="20"/>
          <w:lang w:val="nl-NL"/>
        </w:rPr>
        <w:t xml:space="preserve"> </w:t>
      </w:r>
      <w:r w:rsidRPr="00246214">
        <w:rPr>
          <w:sz w:val="20"/>
          <w:lang w:val="nl-NL"/>
        </w:rPr>
        <w:t xml:space="preserve">en de algemene benaderingen die kunnen worden toegepast om de gegevens te beschermen. </w:t>
      </w:r>
      <w:r w:rsidRPr="008F381D">
        <w:rPr>
          <w:sz w:val="20"/>
          <w:lang w:val="nl-NL"/>
        </w:rPr>
        <w:t>Deze richtlijnen moeten worden gebruikt om gegevens te classificeren.</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088"/>
        <w:gridCol w:w="3960"/>
        <w:gridCol w:w="3960"/>
      </w:tblGrid>
      <w:tr w:rsidR="000E7001" w14:paraId="529293A4" w14:textId="77777777" w:rsidTr="00B13631">
        <w:trPr>
          <w:jc w:val="center"/>
        </w:trPr>
        <w:tc>
          <w:tcPr>
            <w:tcW w:w="2088" w:type="dxa"/>
            <w:shd w:val="clear" w:color="auto" w:fill="000000" w:themeFill="text1"/>
            <w:vAlign w:val="center"/>
          </w:tcPr>
          <w:p w14:paraId="203B7853" w14:textId="77777777" w:rsidR="000E7001" w:rsidRPr="00B13631" w:rsidRDefault="0049229A">
            <w:pPr>
              <w:spacing w:after="50" w:line="240" w:lineRule="auto"/>
              <w:jc w:val="center"/>
              <w:rPr>
                <w:color w:val="FFFFFF" w:themeColor="background1"/>
              </w:rPr>
            </w:pPr>
            <w:proofErr w:type="spellStart"/>
            <w:r w:rsidRPr="00B13631">
              <w:rPr>
                <w:b/>
                <w:color w:val="FFFFFF" w:themeColor="background1"/>
                <w:sz w:val="13"/>
              </w:rPr>
              <w:t>Gegevensclassificatie</w:t>
            </w:r>
            <w:proofErr w:type="spellEnd"/>
          </w:p>
        </w:tc>
        <w:tc>
          <w:tcPr>
            <w:tcW w:w="3960" w:type="dxa"/>
            <w:shd w:val="clear" w:color="auto" w:fill="000000" w:themeFill="text1"/>
            <w:vAlign w:val="center"/>
          </w:tcPr>
          <w:p w14:paraId="2483D40F" w14:textId="799D8F34" w:rsidR="000E7001" w:rsidRPr="00B13631" w:rsidRDefault="0049229A">
            <w:pPr>
              <w:spacing w:after="50" w:line="240" w:lineRule="auto"/>
              <w:jc w:val="center"/>
              <w:rPr>
                <w:color w:val="FFFFFF" w:themeColor="background1"/>
              </w:rPr>
            </w:pPr>
            <w:proofErr w:type="spellStart"/>
            <w:r w:rsidRPr="00B13631">
              <w:rPr>
                <w:b/>
                <w:color w:val="FFFFFF" w:themeColor="background1"/>
                <w:sz w:val="13"/>
              </w:rPr>
              <w:t>Commerciële</w:t>
            </w:r>
            <w:proofErr w:type="spellEnd"/>
            <w:r w:rsidRPr="00B13631">
              <w:rPr>
                <w:b/>
                <w:color w:val="FFFFFF" w:themeColor="background1"/>
                <w:sz w:val="13"/>
              </w:rPr>
              <w:t xml:space="preserve"> </w:t>
            </w:r>
            <w:proofErr w:type="spellStart"/>
            <w:r w:rsidRPr="00B13631">
              <w:rPr>
                <w:b/>
                <w:color w:val="FFFFFF" w:themeColor="background1"/>
                <w:sz w:val="13"/>
              </w:rPr>
              <w:t>gegevens</w:t>
            </w:r>
            <w:proofErr w:type="spellEnd"/>
            <w:r w:rsidRPr="00B13631">
              <w:rPr>
                <w:b/>
                <w:color w:val="FFFFFF" w:themeColor="background1"/>
                <w:sz w:val="13"/>
              </w:rPr>
              <w:t xml:space="preserve"> ([</w:t>
            </w:r>
            <w:r w:rsidR="000A747E">
              <w:rPr>
                <w:b/>
                <w:color w:val="FFFFFF" w:themeColor="background1"/>
                <w:sz w:val="13"/>
              </w:rPr>
              <w:t>BEDRIJFSNAAM</w:t>
            </w:r>
            <w:r w:rsidRPr="00B13631">
              <w:rPr>
                <w:b/>
                <w:color w:val="FFFFFF" w:themeColor="background1"/>
                <w:sz w:val="13"/>
              </w:rPr>
              <w:t>])</w:t>
            </w:r>
          </w:p>
        </w:tc>
        <w:tc>
          <w:tcPr>
            <w:tcW w:w="3960" w:type="dxa"/>
            <w:shd w:val="clear" w:color="auto" w:fill="000000" w:themeFill="text1"/>
            <w:vAlign w:val="center"/>
          </w:tcPr>
          <w:p w14:paraId="706AF6FF" w14:textId="77777777" w:rsidR="000E7001" w:rsidRPr="00B13631" w:rsidRDefault="0049229A">
            <w:pPr>
              <w:spacing w:after="50" w:line="240" w:lineRule="auto"/>
              <w:jc w:val="center"/>
              <w:rPr>
                <w:color w:val="FFFFFF" w:themeColor="background1"/>
              </w:rPr>
            </w:pPr>
            <w:proofErr w:type="spellStart"/>
            <w:r w:rsidRPr="00B13631">
              <w:rPr>
                <w:b/>
                <w:color w:val="FFFFFF" w:themeColor="background1"/>
                <w:sz w:val="13"/>
              </w:rPr>
              <w:t>Persoonsgegevens</w:t>
            </w:r>
            <w:proofErr w:type="spellEnd"/>
            <w:r w:rsidRPr="00B13631">
              <w:rPr>
                <w:b/>
                <w:color w:val="FFFFFF" w:themeColor="background1"/>
                <w:sz w:val="13"/>
              </w:rPr>
              <w:t xml:space="preserve"> (</w:t>
            </w:r>
            <w:proofErr w:type="spellStart"/>
            <w:r w:rsidRPr="00B13631">
              <w:rPr>
                <w:b/>
                <w:color w:val="FFFFFF" w:themeColor="background1"/>
                <w:sz w:val="13"/>
              </w:rPr>
              <w:t>individuen</w:t>
            </w:r>
            <w:proofErr w:type="spellEnd"/>
            <w:r w:rsidRPr="00B13631">
              <w:rPr>
                <w:b/>
                <w:color w:val="FFFFFF" w:themeColor="background1"/>
                <w:sz w:val="13"/>
              </w:rPr>
              <w:t>)</w:t>
            </w:r>
          </w:p>
        </w:tc>
      </w:tr>
      <w:tr w:rsidR="000E7001" w:rsidRPr="000B419D" w14:paraId="2793C710" w14:textId="77777777" w:rsidTr="003838AE">
        <w:trPr>
          <w:jc w:val="center"/>
        </w:trPr>
        <w:tc>
          <w:tcPr>
            <w:tcW w:w="2088" w:type="dxa"/>
            <w:shd w:val="clear" w:color="auto" w:fill="FF0000"/>
            <w:vAlign w:val="center"/>
          </w:tcPr>
          <w:p w14:paraId="5C36CFEC" w14:textId="77777777" w:rsidR="000E7001" w:rsidRDefault="0049229A">
            <w:pPr>
              <w:spacing w:after="50" w:line="240" w:lineRule="auto"/>
            </w:pPr>
            <w:proofErr w:type="spellStart"/>
            <w:r>
              <w:rPr>
                <w:b/>
                <w:sz w:val="13"/>
              </w:rPr>
              <w:t>Beperkte</w:t>
            </w:r>
            <w:proofErr w:type="spellEnd"/>
            <w:r>
              <w:rPr>
                <w:b/>
                <w:sz w:val="13"/>
              </w:rPr>
              <w:t xml:space="preserve"> </w:t>
            </w:r>
            <w:proofErr w:type="spellStart"/>
            <w:r>
              <w:rPr>
                <w:b/>
                <w:sz w:val="13"/>
              </w:rPr>
              <w:t>gegevens</w:t>
            </w:r>
            <w:proofErr w:type="spellEnd"/>
            <w:r>
              <w:rPr>
                <w:b/>
                <w:sz w:val="13"/>
              </w:rPr>
              <w:t xml:space="preserve"> - </w:t>
            </w:r>
            <w:proofErr w:type="spellStart"/>
            <w:r>
              <w:rPr>
                <w:b/>
                <w:sz w:val="13"/>
              </w:rPr>
              <w:t>categorie</w:t>
            </w:r>
            <w:proofErr w:type="spellEnd"/>
            <w:r>
              <w:rPr>
                <w:b/>
                <w:sz w:val="13"/>
              </w:rPr>
              <w:t xml:space="preserve"> 1</w:t>
            </w:r>
          </w:p>
        </w:tc>
        <w:tc>
          <w:tcPr>
            <w:tcW w:w="3960" w:type="dxa"/>
            <w:vAlign w:val="center"/>
          </w:tcPr>
          <w:p w14:paraId="3DD3664E" w14:textId="523E1F34" w:rsidR="000E7001" w:rsidRPr="00246214" w:rsidRDefault="0049229A">
            <w:pPr>
              <w:spacing w:after="50" w:line="240" w:lineRule="auto"/>
              <w:rPr>
                <w:lang w:val="nl-NL"/>
              </w:rPr>
            </w:pPr>
            <w:r w:rsidRPr="00246214">
              <w:rPr>
                <w:sz w:val="13"/>
                <w:lang w:val="nl-NL"/>
              </w:rPr>
              <w:t xml:space="preserve">Beperkte gegevens omvatten zeer gevoelige gegevens waarbij ongeautoriseerde toegang ernstige schade kan veroorzaken aan </w:t>
            </w:r>
            <w:r w:rsidRPr="00246214">
              <w:rPr>
                <w:sz w:val="13"/>
                <w:highlight w:val="yellow"/>
                <w:lang w:val="nl-NL"/>
              </w:rPr>
              <w:t>[</w:t>
            </w:r>
            <w:r w:rsidR="000A747E">
              <w:rPr>
                <w:sz w:val="13"/>
                <w:highlight w:val="yellow"/>
                <w:lang w:val="nl-NL"/>
              </w:rPr>
              <w:t>BEDRIJFSNAAM</w:t>
            </w:r>
            <w:r w:rsidRPr="00246214">
              <w:rPr>
                <w:sz w:val="13"/>
                <w:highlight w:val="yellow"/>
                <w:lang w:val="nl-NL"/>
              </w:rPr>
              <w:t>],</w:t>
            </w:r>
            <w:r w:rsidRPr="00246214">
              <w:rPr>
                <w:sz w:val="13"/>
                <w:lang w:val="nl-NL"/>
              </w:rPr>
              <w:t xml:space="preserve"> individuen of stakeholders. Dit omvat documenten en andere items met gevoelige markt- of bedrijfsinformatie waarvan openbaarmaking kan leiden tot reputatieschade of </w:t>
            </w:r>
            <w:r w:rsidR="008F381D">
              <w:rPr>
                <w:sz w:val="13"/>
                <w:lang w:val="nl-NL"/>
              </w:rPr>
              <w:t>juridische</w:t>
            </w:r>
            <w:r w:rsidRPr="00246214">
              <w:rPr>
                <w:sz w:val="13"/>
                <w:lang w:val="nl-NL"/>
              </w:rPr>
              <w:t xml:space="preserve"> maatregelen tegen </w:t>
            </w:r>
            <w:r w:rsidRPr="00246214">
              <w:rPr>
                <w:sz w:val="13"/>
                <w:highlight w:val="yellow"/>
                <w:lang w:val="nl-NL"/>
              </w:rPr>
              <w:t>[</w:t>
            </w:r>
            <w:r w:rsidR="000A747E">
              <w:rPr>
                <w:sz w:val="13"/>
                <w:highlight w:val="yellow"/>
                <w:lang w:val="nl-NL"/>
              </w:rPr>
              <w:t>BEDRIJFSNAAM</w:t>
            </w:r>
            <w:r w:rsidRPr="00246214">
              <w:rPr>
                <w:sz w:val="13"/>
                <w:highlight w:val="yellow"/>
                <w:lang w:val="nl-NL"/>
              </w:rPr>
              <w:t>].</w:t>
            </w:r>
          </w:p>
          <w:p w14:paraId="72088271" w14:textId="77777777" w:rsidR="000E7001" w:rsidRPr="00246214" w:rsidRDefault="000E7001">
            <w:pPr>
              <w:spacing w:after="50" w:line="240" w:lineRule="auto"/>
              <w:rPr>
                <w:lang w:val="nl-NL"/>
              </w:rPr>
            </w:pPr>
          </w:p>
          <w:p w14:paraId="4B812D86" w14:textId="26E0D805" w:rsidR="000E7001" w:rsidRPr="00246214" w:rsidRDefault="0049229A">
            <w:pPr>
              <w:spacing w:after="50" w:line="240" w:lineRule="auto"/>
              <w:rPr>
                <w:lang w:val="nl-NL"/>
              </w:rPr>
            </w:pPr>
            <w:r w:rsidRPr="00246214">
              <w:rPr>
                <w:sz w:val="13"/>
                <w:lang w:val="nl-NL"/>
              </w:rPr>
              <w:t xml:space="preserve">Voorbeelden: marktgevoelige informatie zoals </w:t>
            </w:r>
            <w:r w:rsidRPr="00246214">
              <w:rPr>
                <w:sz w:val="13"/>
                <w:highlight w:val="yellow"/>
                <w:lang w:val="nl-NL"/>
              </w:rPr>
              <w:t>[LIST SENSITIVE INFORMATION];</w:t>
            </w:r>
            <w:r w:rsidRPr="00246214">
              <w:rPr>
                <w:sz w:val="13"/>
                <w:lang w:val="nl-NL"/>
              </w:rPr>
              <w:t xml:space="preserve"> gevoelige interne informatie van </w:t>
            </w:r>
            <w:r w:rsidRPr="00246214">
              <w:rPr>
                <w:sz w:val="13"/>
                <w:highlight w:val="yellow"/>
                <w:lang w:val="nl-NL"/>
              </w:rPr>
              <w:t>[</w:t>
            </w:r>
            <w:r w:rsidR="000A747E">
              <w:rPr>
                <w:sz w:val="13"/>
                <w:highlight w:val="yellow"/>
                <w:lang w:val="nl-NL"/>
              </w:rPr>
              <w:t>BEDRIJFSNAAM</w:t>
            </w:r>
            <w:r w:rsidRPr="00246214">
              <w:rPr>
                <w:sz w:val="13"/>
                <w:highlight w:val="yellow"/>
                <w:lang w:val="nl-NL"/>
              </w:rPr>
              <w:t>]</w:t>
            </w:r>
            <w:r w:rsidRPr="00246214">
              <w:rPr>
                <w:sz w:val="13"/>
                <w:lang w:val="nl-NL"/>
              </w:rPr>
              <w:t xml:space="preserve">, zoals businessplannen of materialen voor interne onderzoeken, die schadelijk kunnen zijn voor </w:t>
            </w:r>
            <w:r w:rsidRPr="00246214">
              <w:rPr>
                <w:sz w:val="13"/>
                <w:highlight w:val="yellow"/>
                <w:lang w:val="nl-NL"/>
              </w:rPr>
              <w:t>[</w:t>
            </w:r>
            <w:r w:rsidR="000A747E">
              <w:rPr>
                <w:sz w:val="13"/>
                <w:highlight w:val="yellow"/>
                <w:lang w:val="nl-NL"/>
              </w:rPr>
              <w:t>BEDRIJFSNAAM</w:t>
            </w:r>
            <w:r w:rsidRPr="00246214">
              <w:rPr>
                <w:sz w:val="13"/>
                <w:highlight w:val="yellow"/>
                <w:lang w:val="nl-NL"/>
              </w:rPr>
              <w:t>]</w:t>
            </w:r>
            <w:r w:rsidRPr="00246214">
              <w:rPr>
                <w:sz w:val="13"/>
                <w:lang w:val="nl-NL"/>
              </w:rPr>
              <w:t xml:space="preserve"> indien bekendgemaakt; gevoelige informatie </w:t>
            </w:r>
            <w:r w:rsidR="004E2CE4">
              <w:rPr>
                <w:sz w:val="13"/>
                <w:lang w:val="nl-NL"/>
              </w:rPr>
              <w:t xml:space="preserve">over </w:t>
            </w:r>
            <w:r w:rsidRPr="00246214">
              <w:rPr>
                <w:sz w:val="13"/>
                <w:lang w:val="nl-NL"/>
              </w:rPr>
              <w:t xml:space="preserve">derden die door </w:t>
            </w:r>
            <w:r w:rsidRPr="00246214">
              <w:rPr>
                <w:sz w:val="13"/>
                <w:highlight w:val="yellow"/>
                <w:lang w:val="nl-NL"/>
              </w:rPr>
              <w:t>[</w:t>
            </w:r>
            <w:r w:rsidR="000A747E">
              <w:rPr>
                <w:sz w:val="13"/>
                <w:highlight w:val="yellow"/>
                <w:lang w:val="nl-NL"/>
              </w:rPr>
              <w:t>BEDRIJFSNAAM</w:t>
            </w:r>
            <w:r w:rsidRPr="00246214">
              <w:rPr>
                <w:sz w:val="13"/>
                <w:highlight w:val="yellow"/>
                <w:lang w:val="nl-NL"/>
              </w:rPr>
              <w:t>]</w:t>
            </w:r>
            <w:r w:rsidRPr="00246214">
              <w:rPr>
                <w:sz w:val="13"/>
                <w:lang w:val="nl-NL"/>
              </w:rPr>
              <w:t xml:space="preserve"> wordt </w:t>
            </w:r>
            <w:r w:rsidR="004E2CE4">
              <w:rPr>
                <w:sz w:val="13"/>
                <w:lang w:val="nl-NL"/>
              </w:rPr>
              <w:t>bewaard</w:t>
            </w:r>
            <w:r w:rsidRPr="00246214">
              <w:rPr>
                <w:sz w:val="13"/>
                <w:lang w:val="nl-NL"/>
              </w:rPr>
              <w:t xml:space="preserve">, zoals businessplannen, financiële of contractuele informatie; </w:t>
            </w:r>
            <w:r w:rsidRPr="00246214">
              <w:rPr>
                <w:sz w:val="13"/>
                <w:highlight w:val="yellow"/>
                <w:lang w:val="nl-NL"/>
              </w:rPr>
              <w:t>[EXAMPLE].</w:t>
            </w:r>
          </w:p>
          <w:p w14:paraId="35BC4CEA" w14:textId="77777777" w:rsidR="000E7001" w:rsidRPr="00246214" w:rsidRDefault="000E7001">
            <w:pPr>
              <w:spacing w:after="50" w:line="240" w:lineRule="auto"/>
              <w:rPr>
                <w:lang w:val="nl-NL"/>
              </w:rPr>
            </w:pPr>
          </w:p>
          <w:p w14:paraId="1D9DFBF2" w14:textId="77777777" w:rsidR="004E2CE4" w:rsidRDefault="0049229A">
            <w:pPr>
              <w:spacing w:after="50" w:line="240" w:lineRule="auto"/>
              <w:rPr>
                <w:sz w:val="13"/>
                <w:lang w:val="nl-NL"/>
              </w:rPr>
            </w:pPr>
            <w:r w:rsidRPr="00246214">
              <w:rPr>
                <w:sz w:val="13"/>
                <w:lang w:val="nl-NL"/>
              </w:rPr>
              <w:t xml:space="preserve">Beperkte gegevens omvatten doorgaans gegevens die alleen beschikbaar mogen zijn voor specifieke teams of personen binnen </w:t>
            </w:r>
            <w:r w:rsidRPr="00246214">
              <w:rPr>
                <w:sz w:val="13"/>
                <w:highlight w:val="yellow"/>
                <w:lang w:val="nl-NL"/>
              </w:rPr>
              <w:t>[</w:t>
            </w:r>
            <w:r w:rsidR="000A747E">
              <w:rPr>
                <w:sz w:val="13"/>
                <w:highlight w:val="yellow"/>
                <w:lang w:val="nl-NL"/>
              </w:rPr>
              <w:t>BEDRIJFSNAAM</w:t>
            </w:r>
            <w:r w:rsidRPr="00246214">
              <w:rPr>
                <w:sz w:val="13"/>
                <w:highlight w:val="yellow"/>
                <w:lang w:val="nl-NL"/>
              </w:rPr>
              <w:t>]</w:t>
            </w:r>
            <w:r w:rsidRPr="00246214">
              <w:rPr>
                <w:sz w:val="13"/>
                <w:lang w:val="nl-NL"/>
              </w:rPr>
              <w:t xml:space="preserve"> en niet extern mogen worden gedeeld. </w:t>
            </w:r>
          </w:p>
          <w:p w14:paraId="13DF81AE" w14:textId="64CA74EB" w:rsidR="000E7001" w:rsidRPr="00246214" w:rsidRDefault="0049229A">
            <w:pPr>
              <w:spacing w:after="50" w:line="240" w:lineRule="auto"/>
              <w:rPr>
                <w:lang w:val="nl-NL"/>
              </w:rPr>
            </w:pPr>
            <w:r w:rsidRPr="00246214">
              <w:rPr>
                <w:sz w:val="13"/>
                <w:lang w:val="nl-NL"/>
              </w:rPr>
              <w:t xml:space="preserve">Aanvullende beheersmaatregelen moeten worden geïmplementeerd om deze gegevens te beschermen en ongeautoriseerde toegang of </w:t>
            </w:r>
            <w:r w:rsidR="004E2CE4">
              <w:rPr>
                <w:sz w:val="13"/>
                <w:lang w:val="nl-NL"/>
              </w:rPr>
              <w:t>deling</w:t>
            </w:r>
            <w:r w:rsidRPr="00246214">
              <w:rPr>
                <w:sz w:val="13"/>
                <w:lang w:val="nl-NL"/>
              </w:rPr>
              <w:t xml:space="preserve"> te voorkomen, ook binnen </w:t>
            </w:r>
            <w:r w:rsidRPr="00246214">
              <w:rPr>
                <w:sz w:val="13"/>
                <w:highlight w:val="yellow"/>
                <w:lang w:val="nl-NL"/>
              </w:rPr>
              <w:t>[</w:t>
            </w:r>
            <w:r w:rsidR="000A747E">
              <w:rPr>
                <w:sz w:val="13"/>
                <w:highlight w:val="yellow"/>
                <w:lang w:val="nl-NL"/>
              </w:rPr>
              <w:t>BEDRIJFSNAAM</w:t>
            </w:r>
            <w:r w:rsidRPr="00246214">
              <w:rPr>
                <w:sz w:val="13"/>
                <w:highlight w:val="yellow"/>
                <w:lang w:val="nl-NL"/>
              </w:rPr>
              <w:t>].</w:t>
            </w:r>
          </w:p>
        </w:tc>
        <w:tc>
          <w:tcPr>
            <w:tcW w:w="3960" w:type="dxa"/>
            <w:vAlign w:val="center"/>
          </w:tcPr>
          <w:p w14:paraId="1A7F59ED" w14:textId="488E04AA" w:rsidR="00ED5C8B" w:rsidRDefault="0049229A">
            <w:pPr>
              <w:spacing w:after="50" w:line="240" w:lineRule="auto"/>
              <w:rPr>
                <w:sz w:val="13"/>
                <w:lang w:val="de-DE"/>
              </w:rPr>
            </w:pPr>
            <w:r w:rsidRPr="000A19A7">
              <w:rPr>
                <w:sz w:val="13"/>
                <w:lang w:val="de-DE"/>
              </w:rPr>
              <w:t>Gevoelige persoonsgegevens moeten standaard als beperkt worden behandeld. Dit omvat gegevens en documenten met gevoelige informatie over een individu</w:t>
            </w:r>
            <w:r w:rsidR="00D04930">
              <w:rPr>
                <w:sz w:val="13"/>
                <w:lang w:val="de-DE"/>
              </w:rPr>
              <w:t xml:space="preserve">, </w:t>
            </w:r>
            <w:r w:rsidRPr="000A19A7">
              <w:rPr>
                <w:sz w:val="13"/>
                <w:lang w:val="de-DE"/>
              </w:rPr>
              <w:t>zoals</w:t>
            </w:r>
            <w:r w:rsidR="00D04930">
              <w:rPr>
                <w:sz w:val="13"/>
                <w:lang w:val="de-DE"/>
              </w:rPr>
              <w:t>:</w:t>
            </w:r>
            <w:r w:rsidRPr="000A19A7">
              <w:rPr>
                <w:sz w:val="13"/>
                <w:lang w:val="de-DE"/>
              </w:rPr>
              <w:t xml:space="preserve"> religie, gezondheidsgegevens of betalingsgegevens, die kunnen leiden tot een verhoogd risico voor die persoon</w:t>
            </w:r>
            <w:r w:rsidR="00D04930">
              <w:rPr>
                <w:sz w:val="13"/>
                <w:lang w:val="de-DE"/>
              </w:rPr>
              <w:t>,</w:t>
            </w:r>
            <w:r w:rsidRPr="000A19A7">
              <w:rPr>
                <w:sz w:val="13"/>
                <w:lang w:val="de-DE"/>
              </w:rPr>
              <w:t xml:space="preserve"> bijvoorbeeld</w:t>
            </w:r>
            <w:r w:rsidR="00D04930">
              <w:rPr>
                <w:sz w:val="13"/>
                <w:lang w:val="de-DE"/>
              </w:rPr>
              <w:t xml:space="preserve"> door</w:t>
            </w:r>
            <w:r w:rsidRPr="000A19A7">
              <w:rPr>
                <w:sz w:val="13"/>
                <w:lang w:val="de-DE"/>
              </w:rPr>
              <w:t xml:space="preserve"> identiteitsdiefstal of </w:t>
            </w:r>
            <w:r w:rsidR="00531239">
              <w:rPr>
                <w:sz w:val="13"/>
                <w:lang w:val="de-DE"/>
              </w:rPr>
              <w:t>fraude</w:t>
            </w:r>
            <w:r w:rsidRPr="000A19A7">
              <w:rPr>
                <w:sz w:val="13"/>
                <w:lang w:val="de-DE"/>
              </w:rPr>
              <w:t>.</w:t>
            </w:r>
          </w:p>
          <w:p w14:paraId="74A90C52" w14:textId="77777777" w:rsidR="00ED5C8B" w:rsidRPr="00ED5C8B" w:rsidRDefault="00ED5C8B">
            <w:pPr>
              <w:spacing w:after="50" w:line="240" w:lineRule="auto"/>
              <w:rPr>
                <w:sz w:val="13"/>
                <w:lang w:val="de-DE"/>
              </w:rPr>
            </w:pPr>
          </w:p>
          <w:p w14:paraId="482DC7D9" w14:textId="28FA806B" w:rsidR="000E7001" w:rsidRPr="000A19A7" w:rsidRDefault="0049229A">
            <w:pPr>
              <w:spacing w:after="50" w:line="240" w:lineRule="auto"/>
              <w:rPr>
                <w:lang w:val="de-DE"/>
              </w:rPr>
            </w:pPr>
            <w:r w:rsidRPr="000A19A7">
              <w:rPr>
                <w:sz w:val="13"/>
                <w:lang w:val="de-DE"/>
              </w:rPr>
              <w:t>Voorbeelden: HR-dossiers, bankgegevens, paspoorten, creditcardgegevens, gegevens over strafrechtelijke veroordelingen</w:t>
            </w:r>
            <w:r w:rsidR="00ED5C8B">
              <w:rPr>
                <w:sz w:val="13"/>
                <w:lang w:val="de-DE"/>
              </w:rPr>
              <w:t xml:space="preserve"> of </w:t>
            </w:r>
            <w:r w:rsidRPr="000A19A7">
              <w:rPr>
                <w:sz w:val="13"/>
                <w:lang w:val="de-DE"/>
              </w:rPr>
              <w:t>persoonlijke gezondheidsinformatie.</w:t>
            </w:r>
          </w:p>
          <w:p w14:paraId="1F58B3E7" w14:textId="77777777" w:rsidR="000E7001" w:rsidRPr="000A19A7" w:rsidRDefault="000E7001">
            <w:pPr>
              <w:spacing w:after="50" w:line="240" w:lineRule="auto"/>
              <w:rPr>
                <w:lang w:val="de-DE"/>
              </w:rPr>
            </w:pPr>
          </w:p>
          <w:p w14:paraId="28FA5B78" w14:textId="2D1D4830" w:rsidR="000E7001" w:rsidRPr="000A19A7" w:rsidRDefault="0049229A">
            <w:pPr>
              <w:spacing w:after="50" w:line="240" w:lineRule="auto"/>
              <w:rPr>
                <w:lang w:val="de-DE"/>
              </w:rPr>
            </w:pPr>
            <w:r w:rsidRPr="000A19A7">
              <w:rPr>
                <w:sz w:val="13"/>
                <w:lang w:val="de-DE"/>
              </w:rPr>
              <w:t xml:space="preserve">Dergelijke informatie moet worden beperkt tot teams en personen met een legitieme reden om toegang tot deze gegevens te hebben. Aanvullende beheersmaatregelen moeten worden geïmplementeerd om deze gegevens te beschermen en ongeautoriseerde toegang of sharing te voorkomen, ook binnen </w:t>
            </w:r>
            <w:r w:rsidRPr="003838AE">
              <w:rPr>
                <w:sz w:val="13"/>
                <w:highlight w:val="yellow"/>
                <w:lang w:val="de-DE"/>
              </w:rPr>
              <w:t>[</w:t>
            </w:r>
            <w:r w:rsidR="000A747E">
              <w:rPr>
                <w:sz w:val="13"/>
                <w:highlight w:val="yellow"/>
                <w:lang w:val="de-DE"/>
              </w:rPr>
              <w:t>BEDRIJFSNAAM</w:t>
            </w:r>
            <w:r w:rsidRPr="003838AE">
              <w:rPr>
                <w:sz w:val="13"/>
                <w:highlight w:val="yellow"/>
                <w:lang w:val="de-DE"/>
              </w:rPr>
              <w:t>].</w:t>
            </w:r>
          </w:p>
        </w:tc>
      </w:tr>
      <w:tr w:rsidR="000E7001" w:rsidRPr="000B419D" w14:paraId="274B768A" w14:textId="77777777" w:rsidTr="003838AE">
        <w:trPr>
          <w:jc w:val="center"/>
        </w:trPr>
        <w:tc>
          <w:tcPr>
            <w:tcW w:w="2088" w:type="dxa"/>
            <w:shd w:val="clear" w:color="auto" w:fill="FFC000"/>
            <w:vAlign w:val="center"/>
          </w:tcPr>
          <w:p w14:paraId="6B487AB1" w14:textId="77777777" w:rsidR="000E7001" w:rsidRDefault="0049229A">
            <w:pPr>
              <w:spacing w:after="50" w:line="240" w:lineRule="auto"/>
            </w:pPr>
            <w:proofErr w:type="spellStart"/>
            <w:r>
              <w:rPr>
                <w:b/>
                <w:sz w:val="13"/>
              </w:rPr>
              <w:t>Vertrouwelijke</w:t>
            </w:r>
            <w:proofErr w:type="spellEnd"/>
            <w:r>
              <w:rPr>
                <w:b/>
                <w:sz w:val="13"/>
              </w:rPr>
              <w:t xml:space="preserve"> </w:t>
            </w:r>
            <w:proofErr w:type="spellStart"/>
            <w:r>
              <w:rPr>
                <w:b/>
                <w:sz w:val="13"/>
              </w:rPr>
              <w:t>gegevens</w:t>
            </w:r>
            <w:proofErr w:type="spellEnd"/>
            <w:r>
              <w:rPr>
                <w:b/>
                <w:sz w:val="13"/>
              </w:rPr>
              <w:t xml:space="preserve"> - </w:t>
            </w:r>
            <w:proofErr w:type="spellStart"/>
            <w:r>
              <w:rPr>
                <w:b/>
                <w:sz w:val="13"/>
              </w:rPr>
              <w:t>categorie</w:t>
            </w:r>
            <w:proofErr w:type="spellEnd"/>
            <w:r>
              <w:rPr>
                <w:b/>
                <w:sz w:val="13"/>
              </w:rPr>
              <w:t xml:space="preserve"> 2</w:t>
            </w:r>
          </w:p>
        </w:tc>
        <w:tc>
          <w:tcPr>
            <w:tcW w:w="3960" w:type="dxa"/>
            <w:vAlign w:val="center"/>
          </w:tcPr>
          <w:p w14:paraId="5697B5E3" w14:textId="5E71D2FA" w:rsidR="000E7001" w:rsidRPr="000A19A7" w:rsidRDefault="0049229A">
            <w:pPr>
              <w:spacing w:after="50" w:line="240" w:lineRule="auto"/>
              <w:rPr>
                <w:lang w:val="de-DE"/>
              </w:rPr>
            </w:pPr>
            <w:r w:rsidRPr="000A19A7">
              <w:rPr>
                <w:sz w:val="13"/>
                <w:lang w:val="de-DE"/>
              </w:rPr>
              <w:t xml:space="preserve">Vertrouwelijke gegevens omvatten gegevens die niet algemeen mogen worden gedeeld. Dit zijn gegevens en documenten met gevoelige gegevens die een nadelig effect kunnen hebben op </w:t>
            </w:r>
            <w:r w:rsidRPr="003838AE">
              <w:rPr>
                <w:sz w:val="13"/>
                <w:highlight w:val="yellow"/>
                <w:lang w:val="de-DE"/>
              </w:rPr>
              <w:t>[</w:t>
            </w:r>
            <w:r w:rsidR="000A747E">
              <w:rPr>
                <w:sz w:val="13"/>
                <w:highlight w:val="yellow"/>
                <w:lang w:val="de-DE"/>
              </w:rPr>
              <w:t>BEDRIJFSNAAM</w:t>
            </w:r>
            <w:r w:rsidRPr="003838AE">
              <w:rPr>
                <w:sz w:val="13"/>
                <w:highlight w:val="yellow"/>
                <w:lang w:val="de-DE"/>
              </w:rPr>
              <w:t>].</w:t>
            </w:r>
          </w:p>
          <w:p w14:paraId="15299A5D" w14:textId="77777777" w:rsidR="000E7001" w:rsidRPr="000A19A7" w:rsidRDefault="000E7001">
            <w:pPr>
              <w:spacing w:after="50" w:line="240" w:lineRule="auto"/>
              <w:rPr>
                <w:lang w:val="de-DE"/>
              </w:rPr>
            </w:pPr>
          </w:p>
          <w:p w14:paraId="78138D8A" w14:textId="1A271CA0" w:rsidR="000E7001" w:rsidRPr="000A19A7" w:rsidRDefault="0049229A">
            <w:pPr>
              <w:spacing w:after="50" w:line="240" w:lineRule="auto"/>
              <w:rPr>
                <w:lang w:val="de-DE"/>
              </w:rPr>
            </w:pPr>
            <w:r w:rsidRPr="000A19A7">
              <w:rPr>
                <w:sz w:val="13"/>
                <w:lang w:val="de-DE"/>
              </w:rPr>
              <w:t xml:space="preserve">Voorbeelden: alle gegevens die uitsluitend intern binnen </w:t>
            </w:r>
            <w:r w:rsidRPr="003838AE">
              <w:rPr>
                <w:sz w:val="13"/>
                <w:highlight w:val="yellow"/>
                <w:lang w:val="de-DE"/>
              </w:rPr>
              <w:t>[</w:t>
            </w:r>
            <w:r w:rsidR="000A747E">
              <w:rPr>
                <w:sz w:val="13"/>
                <w:highlight w:val="yellow"/>
                <w:lang w:val="de-DE"/>
              </w:rPr>
              <w:t>BEDRIJFSNAAM</w:t>
            </w:r>
            <w:r w:rsidRPr="000A19A7">
              <w:rPr>
                <w:sz w:val="13"/>
                <w:lang w:val="de-DE"/>
              </w:rPr>
              <w:t>] moeten blijven, inclusief interne rapportages</w:t>
            </w:r>
            <w:r w:rsidR="0080500B">
              <w:rPr>
                <w:sz w:val="13"/>
                <w:lang w:val="de-DE"/>
              </w:rPr>
              <w:t xml:space="preserve"> </w:t>
            </w:r>
            <w:r w:rsidRPr="000A19A7">
              <w:rPr>
                <w:sz w:val="13"/>
                <w:lang w:val="de-DE"/>
              </w:rPr>
              <w:t xml:space="preserve">en informatie van commerciële aard die binnen </w:t>
            </w:r>
            <w:r w:rsidRPr="003838AE">
              <w:rPr>
                <w:sz w:val="13"/>
                <w:highlight w:val="yellow"/>
                <w:lang w:val="de-DE"/>
              </w:rPr>
              <w:t>[</w:t>
            </w:r>
            <w:r w:rsidR="000A747E">
              <w:rPr>
                <w:sz w:val="13"/>
                <w:highlight w:val="yellow"/>
                <w:lang w:val="de-DE"/>
              </w:rPr>
              <w:t>BEDRIJFSNAAM</w:t>
            </w:r>
            <w:r w:rsidRPr="003838AE">
              <w:rPr>
                <w:sz w:val="13"/>
                <w:highlight w:val="yellow"/>
                <w:lang w:val="de-DE"/>
              </w:rPr>
              <w:t>]</w:t>
            </w:r>
            <w:r w:rsidRPr="000A19A7">
              <w:rPr>
                <w:sz w:val="13"/>
                <w:lang w:val="de-DE"/>
              </w:rPr>
              <w:t xml:space="preserve"> moet blijven; business- of commerciële gegevens specifiek voor een klant die niet naar andere externe partijen mogen lekken; </w:t>
            </w:r>
            <w:r w:rsidRPr="003838AE">
              <w:rPr>
                <w:sz w:val="13"/>
                <w:highlight w:val="yellow"/>
                <w:lang w:val="de-DE"/>
              </w:rPr>
              <w:t>[EXAMPLE].</w:t>
            </w:r>
          </w:p>
          <w:p w14:paraId="2129EA56" w14:textId="77777777" w:rsidR="000E7001" w:rsidRPr="000A19A7" w:rsidRDefault="000E7001">
            <w:pPr>
              <w:spacing w:after="50" w:line="240" w:lineRule="auto"/>
              <w:rPr>
                <w:lang w:val="de-DE"/>
              </w:rPr>
            </w:pPr>
          </w:p>
          <w:p w14:paraId="4CC4D0E4" w14:textId="77777777" w:rsidR="00545F55" w:rsidRDefault="0049229A">
            <w:pPr>
              <w:spacing w:after="50" w:line="240" w:lineRule="auto"/>
              <w:rPr>
                <w:sz w:val="13"/>
                <w:lang w:val="de-DE"/>
              </w:rPr>
            </w:pPr>
            <w:r w:rsidRPr="000A19A7">
              <w:rPr>
                <w:sz w:val="13"/>
                <w:lang w:val="de-DE"/>
              </w:rPr>
              <w:t xml:space="preserve">Aanvullende beheersmaatregelen moeten aanwezig zijn om deze gegevens te beschermen, maar deze </w:t>
            </w:r>
            <w:r w:rsidR="0080500B">
              <w:rPr>
                <w:sz w:val="13"/>
                <w:lang w:val="de-DE"/>
              </w:rPr>
              <w:t xml:space="preserve">maatregelen </w:t>
            </w:r>
            <w:r w:rsidRPr="000A19A7">
              <w:rPr>
                <w:sz w:val="13"/>
                <w:lang w:val="de-DE"/>
              </w:rPr>
              <w:t xml:space="preserve">kunnen minder restrictief zijn dan </w:t>
            </w:r>
            <w:r w:rsidR="0080500B">
              <w:rPr>
                <w:sz w:val="13"/>
                <w:lang w:val="de-DE"/>
              </w:rPr>
              <w:t>die</w:t>
            </w:r>
            <w:r w:rsidRPr="000A19A7">
              <w:rPr>
                <w:sz w:val="13"/>
                <w:lang w:val="de-DE"/>
              </w:rPr>
              <w:t xml:space="preserve"> voor beperkte gegevens en verhinderen bijvoorbeeld niet standaardopslag en -overdracht van gegevens, mits deze correct door betrokken personen worden beheerd. </w:t>
            </w:r>
          </w:p>
          <w:p w14:paraId="600F9AD0" w14:textId="1330A8B5" w:rsidR="000E7001" w:rsidRPr="000A19A7" w:rsidRDefault="0049229A">
            <w:pPr>
              <w:spacing w:after="50" w:line="240" w:lineRule="auto"/>
              <w:rPr>
                <w:lang w:val="de-DE"/>
              </w:rPr>
            </w:pPr>
            <w:r w:rsidRPr="000A19A7">
              <w:rPr>
                <w:sz w:val="13"/>
                <w:lang w:val="de-DE"/>
              </w:rPr>
              <w:t>Verlies, lekken of ongeautoriseerde toegang tot vertrouwelijke gegevens moet als gegevensincident worden gemeld.</w:t>
            </w:r>
          </w:p>
        </w:tc>
        <w:tc>
          <w:tcPr>
            <w:tcW w:w="3960" w:type="dxa"/>
            <w:vAlign w:val="center"/>
          </w:tcPr>
          <w:p w14:paraId="51B318E5" w14:textId="77777777" w:rsidR="000E7001" w:rsidRPr="000A19A7" w:rsidRDefault="0049229A">
            <w:pPr>
              <w:spacing w:after="50" w:line="240" w:lineRule="auto"/>
              <w:rPr>
                <w:lang w:val="de-DE"/>
              </w:rPr>
            </w:pPr>
            <w:r w:rsidRPr="000A19A7">
              <w:rPr>
                <w:sz w:val="13"/>
                <w:lang w:val="fr-FR"/>
              </w:rPr>
              <w:t xml:space="preserve">Dit </w:t>
            </w:r>
            <w:proofErr w:type="spellStart"/>
            <w:r w:rsidRPr="000A19A7">
              <w:rPr>
                <w:sz w:val="13"/>
                <w:lang w:val="fr-FR"/>
              </w:rPr>
              <w:t>is</w:t>
            </w:r>
            <w:proofErr w:type="spellEnd"/>
            <w:r w:rsidRPr="000A19A7">
              <w:rPr>
                <w:sz w:val="13"/>
                <w:lang w:val="fr-FR"/>
              </w:rPr>
              <w:t xml:space="preserve"> de </w:t>
            </w:r>
            <w:proofErr w:type="spellStart"/>
            <w:r w:rsidRPr="000A19A7">
              <w:rPr>
                <w:sz w:val="13"/>
                <w:lang w:val="fr-FR"/>
              </w:rPr>
              <w:t>standaardclassificatie</w:t>
            </w:r>
            <w:proofErr w:type="spellEnd"/>
            <w:r w:rsidRPr="000A19A7">
              <w:rPr>
                <w:sz w:val="13"/>
                <w:lang w:val="fr-FR"/>
              </w:rPr>
              <w:t xml:space="preserve"> voor niet-</w:t>
            </w:r>
            <w:proofErr w:type="spellStart"/>
            <w:r w:rsidRPr="000A19A7">
              <w:rPr>
                <w:sz w:val="13"/>
                <w:lang w:val="fr-FR"/>
              </w:rPr>
              <w:t>gevoelige</w:t>
            </w:r>
            <w:proofErr w:type="spellEnd"/>
            <w:r w:rsidRPr="000A19A7">
              <w:rPr>
                <w:sz w:val="13"/>
                <w:lang w:val="fr-FR"/>
              </w:rPr>
              <w:t xml:space="preserve"> </w:t>
            </w:r>
            <w:proofErr w:type="spellStart"/>
            <w:r w:rsidRPr="000A19A7">
              <w:rPr>
                <w:sz w:val="13"/>
                <w:lang w:val="fr-FR"/>
              </w:rPr>
              <w:t>persoonsgegevens</w:t>
            </w:r>
            <w:proofErr w:type="spellEnd"/>
            <w:r w:rsidRPr="000A19A7">
              <w:rPr>
                <w:sz w:val="13"/>
                <w:lang w:val="fr-FR"/>
              </w:rPr>
              <w:t xml:space="preserve">. </w:t>
            </w:r>
            <w:r w:rsidRPr="000A19A7">
              <w:rPr>
                <w:sz w:val="13"/>
                <w:lang w:val="de-DE"/>
              </w:rPr>
              <w:t>Persoonsgegevens die niet als beperkte gegevens worden beschouwd, zijn normaal gesproken vertrouwelijk.</w:t>
            </w:r>
          </w:p>
          <w:p w14:paraId="5ECEE248" w14:textId="77777777" w:rsidR="000E7001" w:rsidRPr="000A19A7" w:rsidRDefault="000E7001">
            <w:pPr>
              <w:spacing w:after="50" w:line="240" w:lineRule="auto"/>
              <w:rPr>
                <w:lang w:val="de-DE"/>
              </w:rPr>
            </w:pPr>
          </w:p>
          <w:p w14:paraId="41CBBCDF" w14:textId="76942D89" w:rsidR="000E7001" w:rsidRPr="000A19A7" w:rsidRDefault="0049229A">
            <w:pPr>
              <w:spacing w:after="50" w:line="240" w:lineRule="auto"/>
              <w:rPr>
                <w:lang w:val="de-DE"/>
              </w:rPr>
            </w:pPr>
            <w:r w:rsidRPr="000A19A7">
              <w:rPr>
                <w:sz w:val="13"/>
                <w:lang w:val="de-DE"/>
              </w:rPr>
              <w:t>Voorbeelden: documenten die verschillende typen persoonsgegevens bevatten waarmee een individu kan worden geïdentificeerd, zoals naam, geboortedatum, nationaal verzekeringsnummer of financiële informatie; adressen en telefoonnummers van medewerkers of klanten</w:t>
            </w:r>
            <w:r w:rsidR="00545F55">
              <w:rPr>
                <w:sz w:val="13"/>
                <w:lang w:val="de-DE"/>
              </w:rPr>
              <w:t>.</w:t>
            </w:r>
          </w:p>
          <w:p w14:paraId="40199340" w14:textId="77777777" w:rsidR="000E7001" w:rsidRPr="000A19A7" w:rsidRDefault="000E7001">
            <w:pPr>
              <w:spacing w:after="50" w:line="240" w:lineRule="auto"/>
              <w:rPr>
                <w:lang w:val="de-DE"/>
              </w:rPr>
            </w:pPr>
          </w:p>
          <w:p w14:paraId="3032C8BB" w14:textId="77777777" w:rsidR="000E7001" w:rsidRPr="000A19A7" w:rsidRDefault="0049229A">
            <w:pPr>
              <w:spacing w:after="50" w:line="240" w:lineRule="auto"/>
              <w:rPr>
                <w:lang w:val="de-DE"/>
              </w:rPr>
            </w:pPr>
            <w:r w:rsidRPr="000A19A7">
              <w:rPr>
                <w:sz w:val="13"/>
                <w:lang w:val="de-DE"/>
              </w:rPr>
              <w:t>Aanvullende beheersmaatregelen moeten aanwezig zijn om deze gegevens te beschermen, maar deze kunnen minder restrictief zijn dan de maatregelen voor beperkte gegevens en verhinderen bijvoorbeeld niet standaardopslag en -overdracht van gegevens, mits deze correct door betrokken personen worden beheerd. Verlies, lekken of ongeautoriseerde toegang tot vertrouwelijke gegevens moet alsnog als gegevensincident worden gemeld.</w:t>
            </w:r>
          </w:p>
        </w:tc>
      </w:tr>
      <w:tr w:rsidR="000E7001" w:rsidRPr="000B419D" w14:paraId="265C51ED" w14:textId="77777777" w:rsidTr="003838AE">
        <w:trPr>
          <w:jc w:val="center"/>
        </w:trPr>
        <w:tc>
          <w:tcPr>
            <w:tcW w:w="2088" w:type="dxa"/>
            <w:shd w:val="clear" w:color="auto" w:fill="00B050"/>
            <w:vAlign w:val="center"/>
          </w:tcPr>
          <w:p w14:paraId="150F6659" w14:textId="77777777" w:rsidR="000E7001" w:rsidRDefault="0049229A">
            <w:pPr>
              <w:spacing w:after="50" w:line="240" w:lineRule="auto"/>
            </w:pPr>
            <w:proofErr w:type="spellStart"/>
            <w:r>
              <w:rPr>
                <w:b/>
                <w:sz w:val="13"/>
              </w:rPr>
              <w:t>Openbare</w:t>
            </w:r>
            <w:proofErr w:type="spellEnd"/>
            <w:r>
              <w:rPr>
                <w:b/>
                <w:sz w:val="13"/>
              </w:rPr>
              <w:t xml:space="preserve"> </w:t>
            </w:r>
            <w:proofErr w:type="spellStart"/>
            <w:r>
              <w:rPr>
                <w:b/>
                <w:sz w:val="13"/>
              </w:rPr>
              <w:t>gegevens</w:t>
            </w:r>
            <w:proofErr w:type="spellEnd"/>
            <w:r>
              <w:rPr>
                <w:b/>
                <w:sz w:val="13"/>
              </w:rPr>
              <w:t xml:space="preserve"> - </w:t>
            </w:r>
            <w:proofErr w:type="spellStart"/>
            <w:r>
              <w:rPr>
                <w:b/>
                <w:sz w:val="13"/>
              </w:rPr>
              <w:t>categorie</w:t>
            </w:r>
            <w:proofErr w:type="spellEnd"/>
            <w:r>
              <w:rPr>
                <w:b/>
                <w:sz w:val="13"/>
              </w:rPr>
              <w:t xml:space="preserve"> 3</w:t>
            </w:r>
          </w:p>
        </w:tc>
        <w:tc>
          <w:tcPr>
            <w:tcW w:w="3960" w:type="dxa"/>
            <w:vAlign w:val="center"/>
          </w:tcPr>
          <w:p w14:paraId="565B83D4" w14:textId="2B923CCD" w:rsidR="000E7001" w:rsidRDefault="0049229A">
            <w:pPr>
              <w:spacing w:after="50" w:line="240" w:lineRule="auto"/>
              <w:rPr>
                <w:sz w:val="13"/>
                <w:lang w:val="de-DE"/>
              </w:rPr>
            </w:pPr>
            <w:r w:rsidRPr="000A19A7">
              <w:rPr>
                <w:sz w:val="13"/>
                <w:lang w:val="de-DE"/>
              </w:rPr>
              <w:t>Openbare gegevens omvatten gegevens die geen risico voor de organisatie vormen.</w:t>
            </w:r>
          </w:p>
          <w:p w14:paraId="5F828E15" w14:textId="77777777" w:rsidR="00F76D71" w:rsidRPr="000A19A7" w:rsidRDefault="00F76D71">
            <w:pPr>
              <w:spacing w:after="50" w:line="240" w:lineRule="auto"/>
              <w:rPr>
                <w:lang w:val="de-DE"/>
              </w:rPr>
            </w:pPr>
          </w:p>
          <w:p w14:paraId="0FDD527B" w14:textId="77777777" w:rsidR="000E7001" w:rsidRPr="000A19A7" w:rsidRDefault="0049229A">
            <w:pPr>
              <w:spacing w:after="50" w:line="240" w:lineRule="auto"/>
              <w:rPr>
                <w:lang w:val="de-DE"/>
              </w:rPr>
            </w:pPr>
            <w:r w:rsidRPr="000A19A7">
              <w:rPr>
                <w:sz w:val="13"/>
                <w:lang w:val="de-DE"/>
              </w:rPr>
              <w:t>Voorbeelden: alles in het publieke domein, zoals product- of servicebrochures, vacatures en gepubliceerde financiële rapporten; alles bedoeld voor algemene verspreiding; alles wat geen vertrouwelijke of beperkte gegevens bevat.</w:t>
            </w:r>
          </w:p>
          <w:p w14:paraId="38B1F2D4" w14:textId="77777777" w:rsidR="000E7001" w:rsidRPr="000A19A7" w:rsidRDefault="000E7001">
            <w:pPr>
              <w:spacing w:after="50" w:line="240" w:lineRule="auto"/>
              <w:rPr>
                <w:lang w:val="de-DE"/>
              </w:rPr>
            </w:pPr>
          </w:p>
          <w:p w14:paraId="1DBD870F" w14:textId="77777777" w:rsidR="000E7001" w:rsidRPr="000A19A7" w:rsidRDefault="0049229A">
            <w:pPr>
              <w:spacing w:after="50" w:line="240" w:lineRule="auto"/>
              <w:rPr>
                <w:lang w:val="de-DE"/>
              </w:rPr>
            </w:pPr>
            <w:r w:rsidRPr="000A19A7">
              <w:rPr>
                <w:sz w:val="13"/>
                <w:lang w:val="de-DE"/>
              </w:rPr>
              <w:t>Beheersmaatregelen voor de bescherming van deze gegevens kunnen zeer beperkt zijn, waardoor handiger gebruik en overdracht mogelijk is vanwege de niet-gevoelige aard. Gegevens in deze categorie hoeven niet als gegevensincident te worden gemeld wanneer zij zoekraken.</w:t>
            </w:r>
          </w:p>
        </w:tc>
        <w:tc>
          <w:tcPr>
            <w:tcW w:w="3960" w:type="dxa"/>
            <w:vAlign w:val="center"/>
          </w:tcPr>
          <w:p w14:paraId="0AF30E56" w14:textId="77777777" w:rsidR="000E7001" w:rsidRPr="000A19A7" w:rsidRDefault="0049229A">
            <w:pPr>
              <w:spacing w:after="50" w:line="240" w:lineRule="auto"/>
              <w:rPr>
                <w:lang w:val="de-DE"/>
              </w:rPr>
            </w:pPr>
            <w:r w:rsidRPr="000A19A7">
              <w:rPr>
                <w:sz w:val="13"/>
                <w:lang w:val="de-DE"/>
              </w:rPr>
              <w:t>Openbare persoonsgegevens moeten beperkt blijven tot niet-gevoelige contactgegevens, of situaties waarin de betrokkene heeft ingestemd dat gegevens openbaar mogen worden gemaakt of zonder beperking mogen worden gedeeld.</w:t>
            </w:r>
          </w:p>
          <w:p w14:paraId="2979C273" w14:textId="77777777" w:rsidR="000E7001" w:rsidRPr="000A19A7" w:rsidRDefault="000E7001">
            <w:pPr>
              <w:spacing w:after="50" w:line="240" w:lineRule="auto"/>
              <w:rPr>
                <w:lang w:val="de-DE"/>
              </w:rPr>
            </w:pPr>
          </w:p>
          <w:p w14:paraId="3F257B03" w14:textId="77777777" w:rsidR="000E7001" w:rsidRPr="000A19A7" w:rsidRDefault="0049229A">
            <w:pPr>
              <w:spacing w:after="50" w:line="240" w:lineRule="auto"/>
              <w:rPr>
                <w:lang w:val="de-DE"/>
              </w:rPr>
            </w:pPr>
            <w:r w:rsidRPr="000A19A7">
              <w:rPr>
                <w:sz w:val="13"/>
                <w:lang w:val="de-DE"/>
              </w:rPr>
              <w:t>Voorbeelden: gebruikersnamen en e-mailadressen die worden gebruikt voor e-mail- of berichtendoeleinden, of wanneer contact- en rolgegevens van een individu publiek beschikbaar zijn.</w:t>
            </w:r>
          </w:p>
          <w:p w14:paraId="1BECF5A3" w14:textId="77777777" w:rsidR="000E7001" w:rsidRPr="000A19A7" w:rsidRDefault="000E7001">
            <w:pPr>
              <w:spacing w:after="50" w:line="240" w:lineRule="auto"/>
              <w:rPr>
                <w:lang w:val="de-DE"/>
              </w:rPr>
            </w:pPr>
          </w:p>
          <w:p w14:paraId="6C9835FE" w14:textId="77777777" w:rsidR="000E7001" w:rsidRPr="000A19A7" w:rsidRDefault="0049229A">
            <w:pPr>
              <w:spacing w:after="50" w:line="240" w:lineRule="auto"/>
              <w:rPr>
                <w:lang w:val="de-DE"/>
              </w:rPr>
            </w:pPr>
            <w:r w:rsidRPr="000A19A7">
              <w:rPr>
                <w:sz w:val="13"/>
                <w:lang w:val="de-DE"/>
              </w:rPr>
              <w:t>Beheersmaatregelen voor de bescherming van deze gegevens kunnen zeer beperkt zijn, waardoor handiger gebruik en overdracht mogelijk is vanwege de niet-gevoelige aard. Gegevens in deze categorie hoeven niet als gegevensincident te worden gemeld wanneer zij zoekraken.</w:t>
            </w:r>
          </w:p>
        </w:tc>
      </w:tr>
    </w:tbl>
    <w:p w14:paraId="61F3B54D" w14:textId="77777777" w:rsidR="008F381D" w:rsidRDefault="008F381D">
      <w:pPr>
        <w:pStyle w:val="Heading1"/>
        <w:spacing w:before="160" w:after="80"/>
        <w:rPr>
          <w:color w:val="auto"/>
          <w:lang w:val="de-DE"/>
        </w:rPr>
      </w:pPr>
      <w:bookmarkStart w:id="4" w:name="_Toc236995535"/>
    </w:p>
    <w:p w14:paraId="3EBFC64B" w14:textId="316DF243" w:rsidR="000E7001" w:rsidRPr="003838AE" w:rsidRDefault="0049229A">
      <w:pPr>
        <w:pStyle w:val="Heading1"/>
        <w:spacing w:before="160" w:after="80"/>
        <w:rPr>
          <w:color w:val="auto"/>
          <w:lang w:val="de-DE"/>
        </w:rPr>
      </w:pPr>
      <w:r w:rsidRPr="003838AE">
        <w:rPr>
          <w:color w:val="auto"/>
          <w:lang w:val="de-DE"/>
        </w:rPr>
        <w:t>5. Richtlijnen voor medewerkers</w:t>
      </w:r>
      <w:bookmarkEnd w:id="4"/>
    </w:p>
    <w:p w14:paraId="5E26F2E0" w14:textId="2CB25ED4" w:rsidR="000E7001" w:rsidRPr="000A19A7" w:rsidRDefault="0049229A">
      <w:pPr>
        <w:spacing w:after="100" w:line="252" w:lineRule="auto"/>
        <w:rPr>
          <w:lang w:val="de-DE"/>
        </w:rPr>
      </w:pPr>
      <w:r w:rsidRPr="000A19A7">
        <w:rPr>
          <w:sz w:val="20"/>
          <w:lang w:val="de-DE"/>
        </w:rPr>
        <w:t xml:space="preserve">Medewerkers van </w:t>
      </w:r>
      <w:r w:rsidRPr="003838AE">
        <w:rPr>
          <w:sz w:val="20"/>
          <w:highlight w:val="yellow"/>
          <w:lang w:val="de-DE"/>
        </w:rPr>
        <w:t>[</w:t>
      </w:r>
      <w:r w:rsidR="000A747E">
        <w:rPr>
          <w:sz w:val="20"/>
          <w:highlight w:val="yellow"/>
          <w:lang w:val="de-DE"/>
        </w:rPr>
        <w:t>BEDRIJFSNAAM</w:t>
      </w:r>
      <w:r w:rsidRPr="003838AE">
        <w:rPr>
          <w:sz w:val="20"/>
          <w:highlight w:val="yellow"/>
          <w:lang w:val="de-DE"/>
        </w:rPr>
        <w:t>]</w:t>
      </w:r>
      <w:r w:rsidRPr="000A19A7">
        <w:rPr>
          <w:sz w:val="20"/>
          <w:lang w:val="de-DE"/>
        </w:rPr>
        <w:t xml:space="preserve"> moeten de tabel raadplegen wanneer zij:</w:t>
      </w:r>
    </w:p>
    <w:p w14:paraId="17406E18" w14:textId="138D60C1" w:rsidR="000E7001" w:rsidRPr="000A19A7" w:rsidRDefault="0049229A">
      <w:pPr>
        <w:pStyle w:val="ListBullet"/>
        <w:spacing w:after="60" w:line="240" w:lineRule="auto"/>
        <w:rPr>
          <w:lang w:val="de-DE"/>
        </w:rPr>
      </w:pPr>
      <w:r w:rsidRPr="000A19A7">
        <w:rPr>
          <w:lang w:val="de-DE"/>
        </w:rPr>
        <w:t>Een nieuw bestand creëren en</w:t>
      </w:r>
      <w:r w:rsidR="00E5534C">
        <w:rPr>
          <w:lang w:val="de-DE"/>
        </w:rPr>
        <w:t>/of</w:t>
      </w:r>
      <w:r w:rsidRPr="000A19A7">
        <w:rPr>
          <w:lang w:val="de-DE"/>
        </w:rPr>
        <w:t xml:space="preserve"> opslaan.</w:t>
      </w:r>
    </w:p>
    <w:p w14:paraId="1DCC45B8" w14:textId="77777777" w:rsidR="000E7001" w:rsidRPr="000A19A7" w:rsidRDefault="0049229A">
      <w:pPr>
        <w:pStyle w:val="ListBullet"/>
        <w:spacing w:after="60" w:line="240" w:lineRule="auto"/>
        <w:rPr>
          <w:lang w:val="de-DE"/>
        </w:rPr>
      </w:pPr>
      <w:r w:rsidRPr="000A19A7">
        <w:rPr>
          <w:lang w:val="de-DE"/>
        </w:rPr>
        <w:t>Een bestand wijzigen op een manier die de gegevensclassificatie kan veranderen.</w:t>
      </w:r>
    </w:p>
    <w:p w14:paraId="409B63C2" w14:textId="0A476B3C" w:rsidR="000E7001" w:rsidRPr="000A19A7" w:rsidRDefault="0049229A">
      <w:pPr>
        <w:pStyle w:val="ListBullet"/>
        <w:spacing w:after="60" w:line="240" w:lineRule="auto"/>
        <w:rPr>
          <w:lang w:val="de-DE"/>
        </w:rPr>
      </w:pPr>
      <w:r w:rsidRPr="000A19A7">
        <w:rPr>
          <w:lang w:val="de-DE"/>
        </w:rPr>
        <w:t>Gegevens naar anderen verzenden</w:t>
      </w:r>
      <w:r w:rsidR="00852C8A">
        <w:rPr>
          <w:lang w:val="de-DE"/>
        </w:rPr>
        <w:t>, zowel</w:t>
      </w:r>
      <w:r w:rsidRPr="000A19A7">
        <w:rPr>
          <w:lang w:val="de-DE"/>
        </w:rPr>
        <w:t xml:space="preserve"> intern </w:t>
      </w:r>
      <w:r w:rsidR="00852C8A">
        <w:rPr>
          <w:lang w:val="de-DE"/>
        </w:rPr>
        <w:t>als</w:t>
      </w:r>
      <w:r w:rsidRPr="000A19A7">
        <w:rPr>
          <w:lang w:val="de-DE"/>
        </w:rPr>
        <w:t xml:space="preserve"> extern.</w:t>
      </w:r>
    </w:p>
    <w:p w14:paraId="244EE0FF" w14:textId="5E25165D" w:rsidR="000E7001" w:rsidRPr="000A19A7" w:rsidRDefault="0049229A">
      <w:pPr>
        <w:pStyle w:val="ListBullet"/>
        <w:spacing w:after="60" w:line="240" w:lineRule="auto"/>
        <w:rPr>
          <w:lang w:val="de-DE"/>
        </w:rPr>
      </w:pPr>
      <w:r w:rsidRPr="000A19A7">
        <w:rPr>
          <w:lang w:val="de-DE"/>
        </w:rPr>
        <w:t>Bestanden of gegevens delen of anderszins wijzigen wie toegang tot de gegevens heeft.</w:t>
      </w:r>
    </w:p>
    <w:p w14:paraId="011A501C" w14:textId="77777777" w:rsidR="000E7001" w:rsidRPr="00246214" w:rsidRDefault="0049229A">
      <w:pPr>
        <w:pStyle w:val="ListBullet"/>
        <w:spacing w:after="60" w:line="240" w:lineRule="auto"/>
        <w:rPr>
          <w:lang w:val="nl-NL"/>
        </w:rPr>
      </w:pPr>
      <w:r w:rsidRPr="00246214">
        <w:rPr>
          <w:lang w:val="nl-NL"/>
        </w:rPr>
        <w:t>Gegevens overdragen van het ene systeem of bestandstype naar een ander.</w:t>
      </w:r>
    </w:p>
    <w:p w14:paraId="3BDA9B63" w14:textId="77777777" w:rsidR="000A747E" w:rsidRDefault="000A747E">
      <w:pPr>
        <w:spacing w:after="100" w:line="252" w:lineRule="auto"/>
        <w:rPr>
          <w:sz w:val="20"/>
          <w:lang w:val="nl-NL"/>
        </w:rPr>
      </w:pPr>
    </w:p>
    <w:p w14:paraId="698001DC" w14:textId="457F332A" w:rsidR="000E7001" w:rsidRPr="00246214" w:rsidRDefault="0049229A">
      <w:pPr>
        <w:spacing w:after="100" w:line="252" w:lineRule="auto"/>
        <w:rPr>
          <w:lang w:val="nl-NL"/>
        </w:rPr>
      </w:pPr>
      <w:r w:rsidRPr="00246214">
        <w:rPr>
          <w:sz w:val="20"/>
          <w:lang w:val="nl-NL"/>
        </w:rPr>
        <w:t xml:space="preserve">Classificaties moeten worden toegepast op alle gegevens van </w:t>
      </w:r>
      <w:r w:rsidRPr="00246214">
        <w:rPr>
          <w:sz w:val="20"/>
          <w:highlight w:val="yellow"/>
          <w:lang w:val="nl-NL"/>
        </w:rPr>
        <w:t>[</w:t>
      </w:r>
      <w:r w:rsidR="000A747E">
        <w:rPr>
          <w:sz w:val="20"/>
          <w:highlight w:val="yellow"/>
          <w:lang w:val="nl-NL"/>
        </w:rPr>
        <w:t>BEDRIJFSNAAM</w:t>
      </w:r>
      <w:r w:rsidRPr="00246214">
        <w:rPr>
          <w:sz w:val="20"/>
          <w:highlight w:val="yellow"/>
          <w:lang w:val="nl-NL"/>
        </w:rPr>
        <w:t>]</w:t>
      </w:r>
      <w:r w:rsidR="00852C8A">
        <w:rPr>
          <w:sz w:val="20"/>
          <w:lang w:val="nl-NL"/>
        </w:rPr>
        <w:t xml:space="preserve">. </w:t>
      </w:r>
      <w:r w:rsidRPr="00246214">
        <w:rPr>
          <w:sz w:val="20"/>
          <w:lang w:val="nl-NL"/>
        </w:rPr>
        <w:t xml:space="preserve">Waar mogelijk wordt dit geautomatiseerd of vooraf ingevuld binnen beschikbare templates. Richtlijnen voor het toepassen van classificaties op e-mails en Microsoft Office-documenten zijn beschikbaar in </w:t>
      </w:r>
      <w:r w:rsidRPr="00246214">
        <w:rPr>
          <w:sz w:val="20"/>
          <w:highlight w:val="yellow"/>
          <w:lang w:val="nl-NL"/>
        </w:rPr>
        <w:t>[</w:t>
      </w:r>
      <w:r w:rsidR="000A747E">
        <w:rPr>
          <w:sz w:val="20"/>
          <w:highlight w:val="yellow"/>
          <w:lang w:val="nl-NL"/>
        </w:rPr>
        <w:t>LOCATIE</w:t>
      </w:r>
      <w:r w:rsidRPr="00246214">
        <w:rPr>
          <w:sz w:val="20"/>
          <w:highlight w:val="yellow"/>
          <w:lang w:val="nl-NL"/>
        </w:rPr>
        <w:t>].</w:t>
      </w:r>
      <w:r w:rsidRPr="00246214">
        <w:rPr>
          <w:sz w:val="20"/>
          <w:lang w:val="nl-NL"/>
        </w:rPr>
        <w:t xml:space="preserve"> Voor andere bestandstypen en platformen moeten </w:t>
      </w:r>
      <w:r w:rsidR="000A747E">
        <w:rPr>
          <w:sz w:val="20"/>
          <w:lang w:val="nl-NL"/>
        </w:rPr>
        <w:t xml:space="preserve">de </w:t>
      </w:r>
      <w:r w:rsidRPr="00246214">
        <w:rPr>
          <w:sz w:val="20"/>
          <w:lang w:val="nl-NL"/>
        </w:rPr>
        <w:t xml:space="preserve">aangewezen processen worden gevolgd. Indien geen passend hulpmiddel of proces beschikbaar is, moeten vragen worden voorgelegd aan </w:t>
      </w:r>
      <w:r w:rsidRPr="00246214">
        <w:rPr>
          <w:sz w:val="20"/>
          <w:highlight w:val="yellow"/>
          <w:lang w:val="nl-NL"/>
        </w:rPr>
        <w:t>[</w:t>
      </w:r>
      <w:r w:rsidR="000A747E">
        <w:rPr>
          <w:sz w:val="20"/>
          <w:highlight w:val="yellow"/>
          <w:lang w:val="nl-NL"/>
        </w:rPr>
        <w:t>TEAM NAAM</w:t>
      </w:r>
      <w:r w:rsidRPr="00246214">
        <w:rPr>
          <w:sz w:val="20"/>
          <w:highlight w:val="yellow"/>
          <w:lang w:val="nl-NL"/>
        </w:rPr>
        <w:t>].</w:t>
      </w:r>
    </w:p>
    <w:p w14:paraId="6ED43DE5" w14:textId="77777777" w:rsidR="000E7001" w:rsidRPr="00246214" w:rsidRDefault="0049229A">
      <w:pPr>
        <w:pStyle w:val="Heading1"/>
        <w:spacing w:before="160" w:after="80"/>
        <w:rPr>
          <w:color w:val="auto"/>
          <w:lang w:val="nl-NL"/>
        </w:rPr>
      </w:pPr>
      <w:bookmarkStart w:id="5" w:name="_Toc236995536"/>
      <w:r w:rsidRPr="00246214">
        <w:rPr>
          <w:color w:val="auto"/>
          <w:lang w:val="nl-NL"/>
        </w:rPr>
        <w:t>6. Monitoring en review</w:t>
      </w:r>
      <w:bookmarkEnd w:id="5"/>
    </w:p>
    <w:p w14:paraId="5F5771DA" w14:textId="31C588E2" w:rsidR="000E7001" w:rsidRPr="00242789" w:rsidRDefault="0049229A">
      <w:pPr>
        <w:spacing w:after="100" w:line="252" w:lineRule="auto"/>
        <w:rPr>
          <w:sz w:val="20"/>
          <w:lang w:val="nl-NL"/>
        </w:rPr>
      </w:pPr>
      <w:r w:rsidRPr="00246214">
        <w:rPr>
          <w:sz w:val="20"/>
          <w:lang w:val="nl-NL"/>
        </w:rPr>
        <w:t xml:space="preserve">De CISO (of </w:t>
      </w:r>
      <w:r w:rsidR="000A747E">
        <w:rPr>
          <w:sz w:val="20"/>
          <w:lang w:val="nl-NL"/>
        </w:rPr>
        <w:t xml:space="preserve">andere aanwezen </w:t>
      </w:r>
      <w:r w:rsidRPr="00246214">
        <w:rPr>
          <w:sz w:val="20"/>
          <w:lang w:val="nl-NL"/>
        </w:rPr>
        <w:t xml:space="preserve">persoon) zal een persoon of team aanwijzen om </w:t>
      </w:r>
      <w:r w:rsidR="00242789">
        <w:rPr>
          <w:sz w:val="20"/>
          <w:lang w:val="nl-NL"/>
        </w:rPr>
        <w:t>dit</w:t>
      </w:r>
      <w:r w:rsidRPr="00246214">
        <w:rPr>
          <w:sz w:val="20"/>
          <w:lang w:val="nl-NL"/>
        </w:rPr>
        <w:t xml:space="preserve"> beleid periodiek te beoordelen, onder toezicht van het</w:t>
      </w:r>
      <w:r w:rsidR="008772DE">
        <w:rPr>
          <w:sz w:val="20"/>
          <w:lang w:val="nl-NL"/>
        </w:rPr>
        <w:t xml:space="preserve"> bestuur </w:t>
      </w:r>
      <w:r w:rsidRPr="00246214">
        <w:rPr>
          <w:sz w:val="20"/>
          <w:lang w:val="nl-NL"/>
        </w:rPr>
        <w:t xml:space="preserve">van </w:t>
      </w:r>
      <w:r w:rsidRPr="00246214">
        <w:rPr>
          <w:sz w:val="20"/>
          <w:highlight w:val="yellow"/>
          <w:lang w:val="nl-NL"/>
        </w:rPr>
        <w:t>[</w:t>
      </w:r>
      <w:r w:rsidR="000A747E">
        <w:rPr>
          <w:sz w:val="20"/>
          <w:highlight w:val="yellow"/>
          <w:lang w:val="nl-NL"/>
        </w:rPr>
        <w:t>BEDRIJFSNAAM</w:t>
      </w:r>
      <w:r w:rsidRPr="00246214">
        <w:rPr>
          <w:sz w:val="20"/>
          <w:highlight w:val="yellow"/>
          <w:lang w:val="nl-NL"/>
        </w:rPr>
        <w:t>]</w:t>
      </w:r>
      <w:r w:rsidR="00242789">
        <w:rPr>
          <w:sz w:val="20"/>
          <w:lang w:val="nl-NL"/>
        </w:rPr>
        <w:t xml:space="preserve">. Dit vindt ten minste jaarlijks plaats </w:t>
      </w:r>
      <w:r w:rsidRPr="00246214">
        <w:rPr>
          <w:sz w:val="20"/>
          <w:lang w:val="nl-NL"/>
        </w:rPr>
        <w:t>om voortdurende afstemming met regelgevende vereisten, industriestandaarden en organisatorische behoeften te waarborgen.</w:t>
      </w:r>
    </w:p>
    <w:p w14:paraId="38B7952F" w14:textId="77777777" w:rsidR="000E7001" w:rsidRPr="00246214" w:rsidRDefault="0049229A">
      <w:pPr>
        <w:pStyle w:val="Heading1"/>
        <w:spacing w:before="160" w:after="80"/>
        <w:rPr>
          <w:color w:val="auto"/>
          <w:lang w:val="nl-NL"/>
        </w:rPr>
      </w:pPr>
      <w:bookmarkStart w:id="6" w:name="_Toc236995537"/>
      <w:r w:rsidRPr="00246214">
        <w:rPr>
          <w:color w:val="auto"/>
          <w:lang w:val="nl-NL"/>
        </w:rPr>
        <w:t>7. Afstemming met andere documenten</w:t>
      </w:r>
      <w:bookmarkEnd w:id="6"/>
    </w:p>
    <w:p w14:paraId="75E2EF82" w14:textId="1A86594B" w:rsidR="000E7001" w:rsidRPr="00246214" w:rsidRDefault="0049229A">
      <w:pPr>
        <w:spacing w:after="100" w:line="252" w:lineRule="auto"/>
        <w:rPr>
          <w:lang w:val="nl-NL"/>
        </w:rPr>
      </w:pPr>
      <w:r w:rsidRPr="00246214">
        <w:rPr>
          <w:sz w:val="20"/>
          <w:lang w:val="nl-NL"/>
        </w:rPr>
        <w:t xml:space="preserve">Deze standaard is afgestemd op andere beleidsdocumenten en processen van </w:t>
      </w:r>
      <w:r w:rsidRPr="00246214">
        <w:rPr>
          <w:sz w:val="20"/>
          <w:highlight w:val="yellow"/>
          <w:lang w:val="nl-NL"/>
        </w:rPr>
        <w:t>[</w:t>
      </w:r>
      <w:r w:rsidR="000A747E">
        <w:rPr>
          <w:sz w:val="20"/>
          <w:highlight w:val="yellow"/>
          <w:lang w:val="nl-NL"/>
        </w:rPr>
        <w:t>BEDRIJFSNAAM</w:t>
      </w:r>
      <w:r w:rsidRPr="00246214">
        <w:rPr>
          <w:sz w:val="20"/>
          <w:highlight w:val="yellow"/>
          <w:lang w:val="nl-NL"/>
        </w:rPr>
        <w:t>],</w:t>
      </w:r>
      <w:r w:rsidRPr="00246214">
        <w:rPr>
          <w:sz w:val="20"/>
          <w:lang w:val="nl-NL"/>
        </w:rPr>
        <w:t xml:space="preserve"> waaronder:</w:t>
      </w:r>
    </w:p>
    <w:p w14:paraId="1E0B3A5A" w14:textId="6CF6017E" w:rsidR="000E7001" w:rsidRDefault="0049229A">
      <w:pPr>
        <w:pStyle w:val="ListBullet"/>
        <w:spacing w:after="60" w:line="240" w:lineRule="auto"/>
      </w:pPr>
      <w:r>
        <w:t xml:space="preserve">Governance Framework van </w:t>
      </w:r>
      <w:r w:rsidRPr="001C05C2">
        <w:rPr>
          <w:highlight w:val="yellow"/>
        </w:rPr>
        <w:t>[</w:t>
      </w:r>
      <w:r w:rsidR="000A747E">
        <w:rPr>
          <w:highlight w:val="yellow"/>
        </w:rPr>
        <w:t>BEDRIJFSNAAM</w:t>
      </w:r>
      <w:r w:rsidRPr="001C05C2">
        <w:rPr>
          <w:highlight w:val="yellow"/>
        </w:rPr>
        <w:t>]</w:t>
      </w:r>
    </w:p>
    <w:p w14:paraId="2FCA465E" w14:textId="1C7E09A8" w:rsidR="000E7001" w:rsidRDefault="0049229A">
      <w:pPr>
        <w:pStyle w:val="ListBullet"/>
        <w:spacing w:after="60" w:line="240" w:lineRule="auto"/>
      </w:pPr>
      <w:r>
        <w:t xml:space="preserve">Data Protection Policy van </w:t>
      </w:r>
      <w:r w:rsidRPr="001C05C2">
        <w:rPr>
          <w:highlight w:val="yellow"/>
        </w:rPr>
        <w:t>[</w:t>
      </w:r>
      <w:r w:rsidR="000A747E">
        <w:rPr>
          <w:highlight w:val="yellow"/>
        </w:rPr>
        <w:t>BEDRIJFSNAAM</w:t>
      </w:r>
      <w:r w:rsidRPr="001C05C2">
        <w:rPr>
          <w:highlight w:val="yellow"/>
        </w:rPr>
        <w:t>]</w:t>
      </w:r>
    </w:p>
    <w:p w14:paraId="1C58040E" w14:textId="77777777" w:rsidR="009071CE" w:rsidRDefault="009071CE" w:rsidP="00246214">
      <w:pPr>
        <w:pStyle w:val="ListBullet"/>
        <w:numPr>
          <w:ilvl w:val="0"/>
          <w:numId w:val="0"/>
        </w:numPr>
        <w:spacing w:after="60" w:line="240" w:lineRule="auto"/>
      </w:pPr>
    </w:p>
    <w:p w14:paraId="62EF72ED" w14:textId="77777777" w:rsidR="009071CE" w:rsidRDefault="009071CE" w:rsidP="00246214">
      <w:pPr>
        <w:pStyle w:val="ListBullet"/>
        <w:numPr>
          <w:ilvl w:val="0"/>
          <w:numId w:val="0"/>
        </w:numPr>
        <w:spacing w:after="60" w:line="240" w:lineRule="auto"/>
        <w:ind w:left="360"/>
      </w:pPr>
    </w:p>
    <w:p w14:paraId="08B8274D" w14:textId="77777777" w:rsidR="000E7001" w:rsidRPr="001C05C2" w:rsidRDefault="0049229A">
      <w:pPr>
        <w:pStyle w:val="Heading1"/>
        <w:spacing w:before="160" w:after="80"/>
        <w:rPr>
          <w:color w:val="auto"/>
          <w:lang w:val="de-DE"/>
        </w:rPr>
      </w:pPr>
      <w:bookmarkStart w:id="7" w:name="_Toc236995538"/>
      <w:r w:rsidRPr="001C05C2">
        <w:rPr>
          <w:color w:val="auto"/>
          <w:lang w:val="de-DE"/>
        </w:rPr>
        <w:t>8. Bijlage: Technische en niet-technische beheersmaatregelen</w:t>
      </w:r>
      <w:bookmarkEnd w:id="7"/>
    </w:p>
    <w:p w14:paraId="1BC871E4" w14:textId="4564A044" w:rsidR="000E7001" w:rsidRPr="000A19A7" w:rsidRDefault="0049229A">
      <w:pPr>
        <w:spacing w:after="100" w:line="252" w:lineRule="auto"/>
        <w:rPr>
          <w:lang w:val="de-DE"/>
        </w:rPr>
      </w:pPr>
      <w:r w:rsidRPr="001C05C2">
        <w:rPr>
          <w:sz w:val="20"/>
          <w:highlight w:val="yellow"/>
          <w:lang w:val="de-DE"/>
        </w:rPr>
        <w:t>[</w:t>
      </w:r>
      <w:r w:rsidR="000A747E">
        <w:rPr>
          <w:sz w:val="20"/>
          <w:highlight w:val="yellow"/>
          <w:lang w:val="de-DE"/>
        </w:rPr>
        <w:t>BEDRIJFSNAAM</w:t>
      </w:r>
      <w:r w:rsidRPr="001C05C2">
        <w:rPr>
          <w:sz w:val="20"/>
          <w:highlight w:val="yellow"/>
          <w:lang w:val="de-DE"/>
        </w:rPr>
        <w:t>]</w:t>
      </w:r>
      <w:r w:rsidRPr="000A19A7">
        <w:rPr>
          <w:sz w:val="20"/>
          <w:lang w:val="de-DE"/>
        </w:rPr>
        <w:t xml:space="preserve"> past verschillende technische en niet-technische beheersmaatregelen toe voor het beheer van toegang tot en bescherming van gegevens die zijn opgeslagen op systemen van </w:t>
      </w:r>
      <w:r w:rsidRPr="001C05C2">
        <w:rPr>
          <w:sz w:val="20"/>
          <w:highlight w:val="yellow"/>
          <w:lang w:val="de-DE"/>
        </w:rPr>
        <w:t>[</w:t>
      </w:r>
      <w:r w:rsidR="000A747E">
        <w:rPr>
          <w:sz w:val="20"/>
          <w:highlight w:val="yellow"/>
          <w:lang w:val="de-DE"/>
        </w:rPr>
        <w:t>BEDRIJFSNAAM</w:t>
      </w:r>
      <w:r w:rsidRPr="001C05C2">
        <w:rPr>
          <w:sz w:val="20"/>
          <w:highlight w:val="yellow"/>
          <w:lang w:val="de-DE"/>
        </w:rPr>
        <w:t>].</w:t>
      </w:r>
    </w:p>
    <w:p w14:paraId="73C60527" w14:textId="77777777" w:rsidR="000E7001" w:rsidRPr="001C05C2" w:rsidRDefault="0049229A">
      <w:pPr>
        <w:pStyle w:val="Heading2"/>
        <w:spacing w:before="120" w:after="80"/>
        <w:rPr>
          <w:color w:val="auto"/>
          <w:lang w:val="de-DE"/>
        </w:rPr>
      </w:pPr>
      <w:bookmarkStart w:id="8" w:name="_Toc236995539"/>
      <w:r w:rsidRPr="001C05C2">
        <w:rPr>
          <w:color w:val="auto"/>
          <w:lang w:val="de-DE"/>
        </w:rPr>
        <w:t>Technische beheersmaatregelen</w:t>
      </w:r>
      <w:bookmarkEnd w:id="8"/>
    </w:p>
    <w:p w14:paraId="0EC09465" w14:textId="77777777" w:rsidR="000E7001" w:rsidRPr="000A19A7" w:rsidRDefault="0049229A">
      <w:pPr>
        <w:spacing w:after="100" w:line="252" w:lineRule="auto"/>
        <w:rPr>
          <w:lang w:val="de-DE"/>
        </w:rPr>
      </w:pPr>
      <w:r w:rsidRPr="000A19A7">
        <w:rPr>
          <w:sz w:val="20"/>
          <w:lang w:val="de-DE"/>
        </w:rPr>
        <w:t>De volgende technische beheersmaatregelen kunnen worden gebruikt om toegang tot gegevens te beperken in overeenstemming met de vereisten die door de classificatie zijn vastgesteld.</w:t>
      </w:r>
    </w:p>
    <w:p w14:paraId="0D099779" w14:textId="2EC95A9C" w:rsidR="000E7001" w:rsidRPr="000A19A7" w:rsidRDefault="0049229A">
      <w:pPr>
        <w:pStyle w:val="ListBullet"/>
        <w:spacing w:after="60" w:line="240" w:lineRule="auto"/>
        <w:rPr>
          <w:lang w:val="de-DE"/>
        </w:rPr>
      </w:pPr>
      <w:r w:rsidRPr="000A19A7">
        <w:rPr>
          <w:lang w:val="de-DE"/>
        </w:rPr>
        <w:t xml:space="preserve">Toegangscontroles: gebruik </w:t>
      </w:r>
      <w:r w:rsidR="007C18BD">
        <w:rPr>
          <w:lang w:val="de-DE"/>
        </w:rPr>
        <w:t xml:space="preserve">van </w:t>
      </w:r>
      <w:r w:rsidRPr="000A19A7">
        <w:rPr>
          <w:lang w:val="de-DE"/>
        </w:rPr>
        <w:t>beveiligingsgroepen, gebruikersrechten en machtigingen om toegang tot verschillende classificatiegroepen te beheren.</w:t>
      </w:r>
    </w:p>
    <w:p w14:paraId="4404B9F3" w14:textId="7DA5D894" w:rsidR="000E7001" w:rsidRPr="000A19A7" w:rsidRDefault="0049229A">
      <w:pPr>
        <w:pStyle w:val="ListBullet"/>
        <w:spacing w:after="60" w:line="240" w:lineRule="auto"/>
        <w:rPr>
          <w:lang w:val="de-DE"/>
        </w:rPr>
      </w:pPr>
      <w:r w:rsidRPr="000A19A7">
        <w:rPr>
          <w:lang w:val="de-DE"/>
        </w:rPr>
        <w:t>Data Loss Prevention (DLP): DLP-beleid over systemen heen om te waarborgen dat vertrouwelijke en beperkte gegevens correct worden behandeld en beschermd.</w:t>
      </w:r>
    </w:p>
    <w:p w14:paraId="045E7393" w14:textId="11DBA7FF" w:rsidR="000E7001" w:rsidRPr="00246214" w:rsidRDefault="0049229A">
      <w:pPr>
        <w:pStyle w:val="ListBullet"/>
        <w:spacing w:after="60" w:line="240" w:lineRule="auto"/>
        <w:rPr>
          <w:lang w:val="nl-NL"/>
        </w:rPr>
      </w:pPr>
      <w:r w:rsidRPr="000A19A7">
        <w:rPr>
          <w:lang w:val="de-DE"/>
        </w:rPr>
        <w:t xml:space="preserve">Autorisatie: toegang tot beperkte gegevens </w:t>
      </w:r>
      <w:r w:rsidR="007C18BD">
        <w:rPr>
          <w:lang w:val="de-DE"/>
        </w:rPr>
        <w:t>wordt</w:t>
      </w:r>
      <w:r w:rsidRPr="000A19A7">
        <w:rPr>
          <w:lang w:val="de-DE"/>
        </w:rPr>
        <w:t xml:space="preserve"> beperkt tot geautoriseer</w:t>
      </w:r>
      <w:r w:rsidR="003E1931">
        <w:rPr>
          <w:lang w:val="de-DE"/>
        </w:rPr>
        <w:t>de medewerkers</w:t>
      </w:r>
      <w:r w:rsidRPr="000A19A7">
        <w:rPr>
          <w:lang w:val="de-DE"/>
        </w:rPr>
        <w:t xml:space="preserve">. </w:t>
      </w:r>
      <w:r w:rsidRPr="00246214">
        <w:rPr>
          <w:lang w:val="nl-NL"/>
        </w:rPr>
        <w:t>Dit moet worden afgedwongen via wachtwoordbeleid, multi-factor authenticatie en het least privilege-principe.</w:t>
      </w:r>
    </w:p>
    <w:p w14:paraId="36848F24" w14:textId="1284A9A7" w:rsidR="000E7001" w:rsidRPr="000A19A7" w:rsidRDefault="0049229A">
      <w:pPr>
        <w:pStyle w:val="ListBullet"/>
        <w:spacing w:after="60" w:line="240" w:lineRule="auto"/>
        <w:rPr>
          <w:lang w:val="de-DE"/>
        </w:rPr>
      </w:pPr>
      <w:r w:rsidRPr="000A19A7">
        <w:rPr>
          <w:lang w:val="de-DE"/>
        </w:rPr>
        <w:t xml:space="preserve">Netwerkscheiding: </w:t>
      </w:r>
      <w:r w:rsidR="002B1C93">
        <w:rPr>
          <w:lang w:val="de-DE"/>
        </w:rPr>
        <w:t>gescheiden</w:t>
      </w:r>
      <w:r w:rsidRPr="000A19A7">
        <w:rPr>
          <w:lang w:val="de-DE"/>
        </w:rPr>
        <w:t xml:space="preserve"> netwerkschijven en/of servers zoals vereist door lokale regelgeving en wettelijke verplichtingen.</w:t>
      </w:r>
    </w:p>
    <w:p w14:paraId="16742F86" w14:textId="77777777" w:rsidR="000E7001" w:rsidRPr="000A19A7" w:rsidRDefault="0049229A">
      <w:pPr>
        <w:pStyle w:val="ListBullet"/>
        <w:spacing w:after="60" w:line="240" w:lineRule="auto"/>
        <w:rPr>
          <w:lang w:val="de-DE"/>
        </w:rPr>
      </w:pPr>
      <w:r w:rsidRPr="000A19A7">
        <w:rPr>
          <w:lang w:val="de-DE"/>
        </w:rPr>
        <w:t>Encryptie: gegevens moeten tijdens transport, in rust en tijdens gebruik door alle gebruikers worden versleuteld.</w:t>
      </w:r>
    </w:p>
    <w:p w14:paraId="024FDA2F" w14:textId="07DC79F9" w:rsidR="000E7001" w:rsidRPr="00246214" w:rsidRDefault="0049229A">
      <w:pPr>
        <w:pStyle w:val="ListBullet"/>
        <w:spacing w:after="60" w:line="240" w:lineRule="auto"/>
        <w:rPr>
          <w:lang w:val="nl-NL"/>
        </w:rPr>
      </w:pPr>
      <w:r w:rsidRPr="000A19A7">
        <w:rPr>
          <w:lang w:val="de-DE"/>
        </w:rPr>
        <w:lastRenderedPageBreak/>
        <w:t xml:space="preserve">Monitoring en logging: alle toegang tot vertrouwelijke en beperkte gegevens </w:t>
      </w:r>
      <w:r w:rsidR="002B1C93">
        <w:rPr>
          <w:lang w:val="de-DE"/>
        </w:rPr>
        <w:t xml:space="preserve">wordt </w:t>
      </w:r>
      <w:r w:rsidRPr="000A19A7">
        <w:rPr>
          <w:lang w:val="de-DE"/>
        </w:rPr>
        <w:t xml:space="preserve">gemonitord en gelogd voor auditdoeleinden. </w:t>
      </w:r>
      <w:r w:rsidRPr="00246214">
        <w:rPr>
          <w:lang w:val="nl-NL"/>
        </w:rPr>
        <w:t xml:space="preserve">Beveiligingsgebeurtenissen en incidenten moeten correct worden gemeld en opgevolgd </w:t>
      </w:r>
      <w:r w:rsidR="004B7105">
        <w:rPr>
          <w:lang w:val="nl-NL"/>
        </w:rPr>
        <w:t>conform</w:t>
      </w:r>
      <w:r w:rsidRPr="00246214">
        <w:rPr>
          <w:lang w:val="nl-NL"/>
        </w:rPr>
        <w:t xml:space="preserve"> de Incident Management Procedure van </w:t>
      </w:r>
      <w:r w:rsidRPr="00246214">
        <w:rPr>
          <w:highlight w:val="yellow"/>
          <w:lang w:val="nl-NL"/>
        </w:rPr>
        <w:t>[</w:t>
      </w:r>
      <w:r w:rsidR="000A747E">
        <w:rPr>
          <w:highlight w:val="yellow"/>
          <w:lang w:val="nl-NL"/>
        </w:rPr>
        <w:t>BEDRIJFSNAAM</w:t>
      </w:r>
      <w:r w:rsidRPr="00246214">
        <w:rPr>
          <w:highlight w:val="yellow"/>
          <w:lang w:val="nl-NL"/>
        </w:rPr>
        <w:t>].</w:t>
      </w:r>
    </w:p>
    <w:p w14:paraId="4C7200E2" w14:textId="4A9BFCA8" w:rsidR="000E7001" w:rsidRPr="00246214" w:rsidRDefault="0049229A">
      <w:pPr>
        <w:pStyle w:val="ListBullet"/>
        <w:spacing w:after="60" w:line="240" w:lineRule="auto"/>
        <w:rPr>
          <w:lang w:val="nl-NL"/>
        </w:rPr>
      </w:pPr>
      <w:r w:rsidRPr="00246214">
        <w:rPr>
          <w:lang w:val="nl-NL"/>
        </w:rPr>
        <w:t xml:space="preserve">Netwerkbeveiliging: </w:t>
      </w:r>
      <w:r w:rsidR="002B1C93">
        <w:rPr>
          <w:lang w:val="nl-NL"/>
        </w:rPr>
        <w:t>geimplementeerde</w:t>
      </w:r>
      <w:r w:rsidRPr="00246214">
        <w:rPr>
          <w:lang w:val="nl-NL"/>
        </w:rPr>
        <w:t xml:space="preserve"> netwerkbeveiligingsmaatregelen, zoals firewalls, intrusion detection/prevention systems en netwerksegmentatie om ongeautoriseerde toegang te </w:t>
      </w:r>
      <w:r w:rsidR="00E26365">
        <w:rPr>
          <w:lang w:val="nl-NL"/>
        </w:rPr>
        <w:t>voorkomen</w:t>
      </w:r>
      <w:r w:rsidRPr="00246214">
        <w:rPr>
          <w:lang w:val="nl-NL"/>
        </w:rPr>
        <w:t xml:space="preserve"> en vertrouwelijke gegevens te beschermen.</w:t>
      </w:r>
    </w:p>
    <w:p w14:paraId="4C98C6B4" w14:textId="5D3C5422" w:rsidR="000E7001" w:rsidRPr="00246214" w:rsidRDefault="0049229A">
      <w:pPr>
        <w:pStyle w:val="ListBullet"/>
        <w:spacing w:after="60" w:line="240" w:lineRule="auto"/>
        <w:rPr>
          <w:lang w:val="nl-NL"/>
        </w:rPr>
      </w:pPr>
      <w:r w:rsidRPr="00246214">
        <w:rPr>
          <w:lang w:val="nl-NL"/>
        </w:rPr>
        <w:t>Back-ups: regelmatig</w:t>
      </w:r>
      <w:r w:rsidR="002B1C93">
        <w:rPr>
          <w:lang w:val="nl-NL"/>
        </w:rPr>
        <w:t>e</w:t>
      </w:r>
      <w:r w:rsidRPr="00246214">
        <w:rPr>
          <w:lang w:val="nl-NL"/>
        </w:rPr>
        <w:t xml:space="preserve"> back-ups van </w:t>
      </w:r>
      <w:r w:rsidR="00E26365">
        <w:rPr>
          <w:lang w:val="nl-NL"/>
        </w:rPr>
        <w:t>(</w:t>
      </w:r>
      <w:r w:rsidRPr="00246214">
        <w:rPr>
          <w:lang w:val="nl-NL"/>
        </w:rPr>
        <w:t>vertrouwelijke</w:t>
      </w:r>
      <w:r w:rsidR="00E26365">
        <w:rPr>
          <w:lang w:val="nl-NL"/>
        </w:rPr>
        <w:t>)</w:t>
      </w:r>
      <w:r w:rsidRPr="00246214">
        <w:rPr>
          <w:lang w:val="nl-NL"/>
        </w:rPr>
        <w:t xml:space="preserve"> gegevens en bewaar deze veilig om gegevensverlies door hardwarestoringen, natuurrampen of cyber</w:t>
      </w:r>
      <w:r w:rsidR="00E26365">
        <w:rPr>
          <w:lang w:val="nl-NL"/>
        </w:rPr>
        <w:t>incidenten</w:t>
      </w:r>
      <w:r w:rsidRPr="00246214">
        <w:rPr>
          <w:lang w:val="nl-NL"/>
        </w:rPr>
        <w:t xml:space="preserve"> te voorkomen.</w:t>
      </w:r>
    </w:p>
    <w:p w14:paraId="1C0BC7C0" w14:textId="77777777" w:rsidR="000E7001" w:rsidRPr="009544C1" w:rsidRDefault="0049229A">
      <w:pPr>
        <w:pStyle w:val="Heading2"/>
        <w:spacing w:before="120" w:after="80"/>
        <w:rPr>
          <w:color w:val="auto"/>
          <w:lang w:val="de-DE"/>
        </w:rPr>
      </w:pPr>
      <w:bookmarkStart w:id="9" w:name="_Toc236995540"/>
      <w:r w:rsidRPr="009544C1">
        <w:rPr>
          <w:color w:val="auto"/>
          <w:lang w:val="de-DE"/>
        </w:rPr>
        <w:t>Niet-technische beheersmaatregelen</w:t>
      </w:r>
      <w:bookmarkEnd w:id="9"/>
    </w:p>
    <w:p w14:paraId="0AFADADC" w14:textId="77777777" w:rsidR="000E7001" w:rsidRPr="000A19A7" w:rsidRDefault="0049229A">
      <w:pPr>
        <w:spacing w:after="100" w:line="252" w:lineRule="auto"/>
        <w:rPr>
          <w:lang w:val="de-DE"/>
        </w:rPr>
      </w:pPr>
      <w:r w:rsidRPr="000A19A7">
        <w:rPr>
          <w:sz w:val="20"/>
          <w:lang w:val="de-DE"/>
        </w:rPr>
        <w:t>De volgende niet-technische beheersmaatregelen moeten worden gebruikt om toegang tot gegevens te beperken in overeenstemming met de vereisten die door de classificatie zijn vastgesteld.</w:t>
      </w:r>
    </w:p>
    <w:p w14:paraId="54AACFAF" w14:textId="04AA1013" w:rsidR="000E7001" w:rsidRPr="000A19A7" w:rsidRDefault="00EF6200">
      <w:pPr>
        <w:pStyle w:val="ListBullet"/>
        <w:spacing w:after="60" w:line="240" w:lineRule="auto"/>
        <w:rPr>
          <w:lang w:val="de-DE"/>
        </w:rPr>
      </w:pPr>
      <w:r>
        <w:rPr>
          <w:lang w:val="de-DE"/>
        </w:rPr>
        <w:t>Projectgegevens</w:t>
      </w:r>
      <w:r w:rsidR="0049229A" w:rsidRPr="000A19A7">
        <w:rPr>
          <w:lang w:val="de-DE"/>
        </w:rPr>
        <w:t>: projectgerelateerde gegevens mogen niet buiten relevante Business Units, afdelingen of projectteams worden besproke</w:t>
      </w:r>
      <w:r>
        <w:rPr>
          <w:lang w:val="de-DE"/>
        </w:rPr>
        <w:t>n</w:t>
      </w:r>
      <w:r w:rsidR="0049229A" w:rsidRPr="000A19A7">
        <w:rPr>
          <w:lang w:val="de-DE"/>
        </w:rPr>
        <w:t xml:space="preserve">. Voor zeer gevoelige opdrachten </w:t>
      </w:r>
      <w:r w:rsidR="00CE359E">
        <w:rPr>
          <w:lang w:val="de-DE"/>
        </w:rPr>
        <w:t>dienen</w:t>
      </w:r>
      <w:r w:rsidR="0049229A" w:rsidRPr="000A19A7">
        <w:rPr>
          <w:lang w:val="de-DE"/>
        </w:rPr>
        <w:t xml:space="preserve"> </w:t>
      </w:r>
      <w:r w:rsidR="002C4779">
        <w:rPr>
          <w:lang w:val="de-DE"/>
        </w:rPr>
        <w:t>willekeurige</w:t>
      </w:r>
      <w:r>
        <w:rPr>
          <w:lang w:val="de-DE"/>
        </w:rPr>
        <w:t xml:space="preserve"> </w:t>
      </w:r>
      <w:r w:rsidR="0049229A" w:rsidRPr="000A19A7">
        <w:rPr>
          <w:lang w:val="de-DE"/>
        </w:rPr>
        <w:t>projectnamen worden gebruikt in plaats van klantnamen.</w:t>
      </w:r>
    </w:p>
    <w:p w14:paraId="37EE5B65" w14:textId="24DA8C6B" w:rsidR="000E7001" w:rsidRPr="000A19A7" w:rsidRDefault="0049229A">
      <w:pPr>
        <w:pStyle w:val="ListBullet"/>
        <w:spacing w:after="60" w:line="240" w:lineRule="auto"/>
        <w:rPr>
          <w:lang w:val="de-DE"/>
        </w:rPr>
      </w:pPr>
      <w:r w:rsidRPr="000A19A7">
        <w:rPr>
          <w:lang w:val="de-DE"/>
        </w:rPr>
        <w:t>Briefings voor gevoelige projecten: projectteams die met zeer gevoelige gegevens werken moeten vóór de start van het project een briefing ontvangen van de CISO binnen hun Business Unit of afdeling.</w:t>
      </w:r>
    </w:p>
    <w:p w14:paraId="4E34FDF8" w14:textId="77777777" w:rsidR="000E7001" w:rsidRPr="000A19A7" w:rsidRDefault="0049229A">
      <w:pPr>
        <w:pStyle w:val="ListBullet"/>
        <w:spacing w:after="60" w:line="240" w:lineRule="auto"/>
        <w:rPr>
          <w:lang w:val="de-DE"/>
        </w:rPr>
      </w:pPr>
      <w:r w:rsidRPr="000A19A7">
        <w:rPr>
          <w:lang w:val="de-DE"/>
        </w:rPr>
        <w:t>Gegevenslabeling: gegevens moeten worden gelabeld volgens de gegevensclassificatielabels in dit document, zie hoofdstuk 4.</w:t>
      </w:r>
    </w:p>
    <w:p w14:paraId="61FFE97C" w14:textId="4023D0DE" w:rsidR="000E7001" w:rsidRPr="000A19A7" w:rsidRDefault="0049229A">
      <w:pPr>
        <w:pStyle w:val="ListBullet"/>
        <w:spacing w:after="60" w:line="240" w:lineRule="auto"/>
        <w:rPr>
          <w:lang w:val="de-DE"/>
        </w:rPr>
      </w:pPr>
      <w:r w:rsidRPr="000A19A7">
        <w:rPr>
          <w:lang w:val="de-DE"/>
        </w:rPr>
        <w:t>Fysieke toegangscontroles: toegang tot ruimtes waar gegevens worden opgeslagen, zoals serverruimtes, datacenters of archiefkasten moet worden beperkt tot geautoriseer</w:t>
      </w:r>
      <w:r w:rsidR="00F55984">
        <w:rPr>
          <w:lang w:val="de-DE"/>
        </w:rPr>
        <w:t>de medewerkers</w:t>
      </w:r>
      <w:r w:rsidRPr="000A19A7">
        <w:rPr>
          <w:lang w:val="de-DE"/>
        </w:rPr>
        <w:t>. Dit kan worden bereikt via maatregelen zoals vergrendelde deuren, toegangskaarten</w:t>
      </w:r>
      <w:r w:rsidR="00F55984">
        <w:rPr>
          <w:lang w:val="de-DE"/>
        </w:rPr>
        <w:t xml:space="preserve"> of</w:t>
      </w:r>
      <w:r w:rsidRPr="000A19A7">
        <w:rPr>
          <w:lang w:val="de-DE"/>
        </w:rPr>
        <w:t xml:space="preserve"> biometrische authenticatie.</w:t>
      </w:r>
    </w:p>
    <w:p w14:paraId="31AD2472" w14:textId="1FAFCB4E" w:rsidR="000E7001" w:rsidRPr="000A19A7" w:rsidRDefault="0049229A">
      <w:pPr>
        <w:pStyle w:val="ListBullet"/>
        <w:spacing w:after="60" w:line="240" w:lineRule="auto"/>
        <w:rPr>
          <w:lang w:val="de-DE"/>
        </w:rPr>
      </w:pPr>
      <w:r w:rsidRPr="000A19A7">
        <w:rPr>
          <w:lang w:val="de-DE"/>
        </w:rPr>
        <w:t xml:space="preserve">Veilige afvoer van gegevensdragers: wanneer gegevensdragers niet langer nodig zijn moeten deze veilig worden gewist </w:t>
      </w:r>
      <w:r w:rsidR="00F55984">
        <w:rPr>
          <w:lang w:val="de-DE"/>
        </w:rPr>
        <w:t>en</w:t>
      </w:r>
      <w:r w:rsidRPr="000A19A7">
        <w:rPr>
          <w:lang w:val="de-DE"/>
        </w:rPr>
        <w:t xml:space="preserve"> vernietigd om ongeautoriseerde toegang of herstel te voorkomen. Dit kan worden bereikt via maatregelen zoals shredding</w:t>
      </w:r>
      <w:r w:rsidR="00327CD6">
        <w:rPr>
          <w:lang w:val="de-DE"/>
        </w:rPr>
        <w:t xml:space="preserve"> of</w:t>
      </w:r>
      <w:r w:rsidRPr="000A19A7">
        <w:rPr>
          <w:lang w:val="de-DE"/>
        </w:rPr>
        <w:t xml:space="preserve"> degaussing.</w:t>
      </w:r>
    </w:p>
    <w:p w14:paraId="5A5C008E" w14:textId="77777777" w:rsidR="000E7001" w:rsidRPr="000A19A7" w:rsidRDefault="0049229A">
      <w:pPr>
        <w:pStyle w:val="ListBullet"/>
        <w:spacing w:after="60" w:line="240" w:lineRule="auto"/>
        <w:rPr>
          <w:lang w:val="de-DE"/>
        </w:rPr>
      </w:pPr>
      <w:r w:rsidRPr="000A19A7">
        <w:rPr>
          <w:lang w:val="de-DE"/>
        </w:rPr>
        <w:t>Cameratoezicht: camera’s moeten worden geïnstalleerd in ruimtes waar gegevens worden opgeslagen om ongeautoriseerde toegang, diefstal of schade te ontmoedigen en te detecteren.</w:t>
      </w:r>
    </w:p>
    <w:p w14:paraId="168E2AF2" w14:textId="77777777" w:rsidR="000E7001" w:rsidRPr="000A19A7" w:rsidRDefault="0049229A">
      <w:pPr>
        <w:pStyle w:val="ListBullet"/>
        <w:spacing w:after="60" w:line="240" w:lineRule="auto"/>
        <w:rPr>
          <w:lang w:val="de-DE"/>
        </w:rPr>
      </w:pPr>
      <w:r w:rsidRPr="000A19A7">
        <w:rPr>
          <w:lang w:val="de-DE"/>
        </w:rPr>
        <w:t>Medewerkerstraining: alle medewerkers met toegang tot gevoelige gegevens moeten regelmatig security awareness training ontvangen om te waarborgen dat zij hun verantwoordelijkheden voor het beschermen van gevoelige gegevens begrijpen.</w:t>
      </w:r>
    </w:p>
    <w:p w14:paraId="6F73DAEC" w14:textId="77777777" w:rsidR="00407556" w:rsidRDefault="00407556">
      <w:pPr>
        <w:spacing w:after="100" w:line="252" w:lineRule="auto"/>
        <w:rPr>
          <w:i/>
          <w:sz w:val="17"/>
          <w:lang w:val="de-DE"/>
        </w:rPr>
      </w:pPr>
    </w:p>
    <w:p w14:paraId="671233D8" w14:textId="537556B2" w:rsidR="000E7001" w:rsidRPr="002E1A5B" w:rsidRDefault="0049229A">
      <w:pPr>
        <w:spacing w:after="100" w:line="252" w:lineRule="auto"/>
        <w:rPr>
          <w:i/>
          <w:sz w:val="17"/>
          <w:lang w:val="de-DE"/>
        </w:rPr>
      </w:pPr>
      <w:r w:rsidRPr="000A19A7">
        <w:rPr>
          <w:i/>
          <w:sz w:val="17"/>
          <w:lang w:val="de-DE"/>
        </w:rPr>
        <w:t>Voorbeeldtemplates voor Cyber Governance worden uitsluitend als voorbeelden verstrekt</w:t>
      </w:r>
      <w:r w:rsidR="002E1A5B">
        <w:rPr>
          <w:i/>
          <w:sz w:val="17"/>
          <w:lang w:val="de-DE"/>
        </w:rPr>
        <w:t xml:space="preserve"> en </w:t>
      </w:r>
      <w:r w:rsidRPr="000A19A7">
        <w:rPr>
          <w:i/>
          <w:sz w:val="17"/>
          <w:lang w:val="de-DE"/>
        </w:rPr>
        <w:t xml:space="preserve">zijn niet opgesteld met gedetailleerde kennis van uw systemen of de risico’s voor uw bedrijf en dekken </w:t>
      </w:r>
      <w:r w:rsidR="002E1A5B">
        <w:rPr>
          <w:i/>
          <w:sz w:val="17"/>
          <w:lang w:val="de-DE"/>
        </w:rPr>
        <w:t xml:space="preserve">daarom </w:t>
      </w:r>
      <w:r w:rsidRPr="000A19A7">
        <w:rPr>
          <w:i/>
          <w:sz w:val="17"/>
          <w:lang w:val="de-DE"/>
        </w:rPr>
        <w:t xml:space="preserve">niet alle mogelijke situaties of acties die nodig zijn om op een cybersecurity-incident te reageren. U bent </w:t>
      </w:r>
      <w:r w:rsidR="00E00A40">
        <w:rPr>
          <w:i/>
          <w:sz w:val="17"/>
          <w:lang w:val="de-DE"/>
        </w:rPr>
        <w:t xml:space="preserve">zelf </w:t>
      </w:r>
      <w:r w:rsidRPr="000A19A7">
        <w:rPr>
          <w:i/>
          <w:sz w:val="17"/>
          <w:lang w:val="de-DE"/>
        </w:rPr>
        <w:t>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sectPr w:rsidR="000E7001" w:rsidRPr="002E1A5B"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6526" w14:textId="77777777" w:rsidR="00BF2DA0" w:rsidRDefault="00BF2DA0">
      <w:pPr>
        <w:spacing w:after="0" w:line="240" w:lineRule="auto"/>
      </w:pPr>
      <w:r>
        <w:separator/>
      </w:r>
    </w:p>
  </w:endnote>
  <w:endnote w:type="continuationSeparator" w:id="0">
    <w:p w14:paraId="6B4C4700" w14:textId="77777777" w:rsidR="00BF2DA0" w:rsidRDefault="00BF2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60D9" w14:textId="324C16EB" w:rsidR="000E7001" w:rsidRDefault="0049229A">
    <w:pPr>
      <w:pStyle w:val="Footer"/>
      <w:jc w:val="center"/>
    </w:pPr>
    <w:r>
      <w:fldChar w:fldCharType="begin"/>
    </w:r>
    <w:r>
      <w:instrText>PAGE</w:instrText>
    </w:r>
    <w:r>
      <w:fldChar w:fldCharType="separate"/>
    </w:r>
    <w:r w:rsidR="000A19A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077B1" w14:textId="77777777" w:rsidR="00BF2DA0" w:rsidRDefault="00BF2DA0">
      <w:pPr>
        <w:spacing w:after="0" w:line="240" w:lineRule="auto"/>
      </w:pPr>
      <w:r>
        <w:separator/>
      </w:r>
    </w:p>
  </w:footnote>
  <w:footnote w:type="continuationSeparator" w:id="0">
    <w:p w14:paraId="5813A5B6" w14:textId="77777777" w:rsidR="00BF2DA0" w:rsidRDefault="00BF2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E875" w14:textId="424536E4" w:rsidR="007A4D20" w:rsidRDefault="004F16EC">
    <w:pPr>
      <w:pStyle w:val="Header"/>
    </w:pPr>
    <w:r>
      <w:t xml:space="preserve">                                                                                                                                                                                                          </w:t>
    </w:r>
    <w:r w:rsidR="007A4D20">
      <w:rPr>
        <w:noProof/>
      </w:rPr>
      <w:drawing>
        <wp:inline distT="0" distB="0" distL="0" distR="0" wp14:anchorId="3F4A7FD2" wp14:editId="281673B5">
          <wp:extent cx="576124" cy="28078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591856" cy="288448"/>
                  </a:xfrm>
                  <a:prstGeom prst="rect">
                    <a:avLst/>
                  </a:prstGeom>
                </pic:spPr>
              </pic:pic>
            </a:graphicData>
          </a:graphic>
        </wp:inline>
      </w:drawing>
    </w:r>
  </w:p>
  <w:p w14:paraId="6B745647" w14:textId="77777777" w:rsidR="007A4D20" w:rsidRDefault="007A4D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0934355">
    <w:abstractNumId w:val="8"/>
  </w:num>
  <w:num w:numId="2" w16cid:durableId="1757747473">
    <w:abstractNumId w:val="6"/>
  </w:num>
  <w:num w:numId="3" w16cid:durableId="1898973188">
    <w:abstractNumId w:val="5"/>
  </w:num>
  <w:num w:numId="4" w16cid:durableId="1903756573">
    <w:abstractNumId w:val="4"/>
  </w:num>
  <w:num w:numId="5" w16cid:durableId="1864316627">
    <w:abstractNumId w:val="7"/>
  </w:num>
  <w:num w:numId="6" w16cid:durableId="1410618849">
    <w:abstractNumId w:val="3"/>
  </w:num>
  <w:num w:numId="7" w16cid:durableId="1388721211">
    <w:abstractNumId w:val="2"/>
  </w:num>
  <w:num w:numId="8" w16cid:durableId="146947445">
    <w:abstractNumId w:val="1"/>
  </w:num>
  <w:num w:numId="9" w16cid:durableId="922836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963"/>
    <w:rsid w:val="000843E4"/>
    <w:rsid w:val="00094343"/>
    <w:rsid w:val="000A19A7"/>
    <w:rsid w:val="000A747E"/>
    <w:rsid w:val="000B419D"/>
    <w:rsid w:val="000E7001"/>
    <w:rsid w:val="00105B08"/>
    <w:rsid w:val="00124845"/>
    <w:rsid w:val="0014130A"/>
    <w:rsid w:val="0015074B"/>
    <w:rsid w:val="0018695C"/>
    <w:rsid w:val="001C05C2"/>
    <w:rsid w:val="00242789"/>
    <w:rsid w:val="00246214"/>
    <w:rsid w:val="0028279E"/>
    <w:rsid w:val="0029639D"/>
    <w:rsid w:val="002B1C93"/>
    <w:rsid w:val="002C4779"/>
    <w:rsid w:val="002E1A5B"/>
    <w:rsid w:val="00326F90"/>
    <w:rsid w:val="00327CD6"/>
    <w:rsid w:val="00357417"/>
    <w:rsid w:val="003838AE"/>
    <w:rsid w:val="003A7791"/>
    <w:rsid w:val="003C43A6"/>
    <w:rsid w:val="003C5A50"/>
    <w:rsid w:val="003E1931"/>
    <w:rsid w:val="00407556"/>
    <w:rsid w:val="0049229A"/>
    <w:rsid w:val="004B7105"/>
    <w:rsid w:val="004E2CE4"/>
    <w:rsid w:val="004F16EC"/>
    <w:rsid w:val="00531239"/>
    <w:rsid w:val="00535BEE"/>
    <w:rsid w:val="00545F55"/>
    <w:rsid w:val="00576E09"/>
    <w:rsid w:val="005F1069"/>
    <w:rsid w:val="007A3923"/>
    <w:rsid w:val="007A4D20"/>
    <w:rsid w:val="007C18BD"/>
    <w:rsid w:val="007F1D18"/>
    <w:rsid w:val="0080500B"/>
    <w:rsid w:val="00852C8A"/>
    <w:rsid w:val="008772DE"/>
    <w:rsid w:val="00891443"/>
    <w:rsid w:val="008F381D"/>
    <w:rsid w:val="009071CE"/>
    <w:rsid w:val="009201B3"/>
    <w:rsid w:val="009544C1"/>
    <w:rsid w:val="009B45B9"/>
    <w:rsid w:val="00A0177E"/>
    <w:rsid w:val="00A126AE"/>
    <w:rsid w:val="00A42331"/>
    <w:rsid w:val="00A446AC"/>
    <w:rsid w:val="00A51FE0"/>
    <w:rsid w:val="00AA1D8D"/>
    <w:rsid w:val="00AB5E0B"/>
    <w:rsid w:val="00B0534F"/>
    <w:rsid w:val="00B13631"/>
    <w:rsid w:val="00B47730"/>
    <w:rsid w:val="00B80040"/>
    <w:rsid w:val="00BF2DA0"/>
    <w:rsid w:val="00BF5AA5"/>
    <w:rsid w:val="00C32339"/>
    <w:rsid w:val="00C34777"/>
    <w:rsid w:val="00CA70D0"/>
    <w:rsid w:val="00CB0664"/>
    <w:rsid w:val="00CE359E"/>
    <w:rsid w:val="00CE4BEF"/>
    <w:rsid w:val="00D04930"/>
    <w:rsid w:val="00E00A40"/>
    <w:rsid w:val="00E26365"/>
    <w:rsid w:val="00E5534C"/>
    <w:rsid w:val="00E752B7"/>
    <w:rsid w:val="00ED5C8B"/>
    <w:rsid w:val="00EF6200"/>
    <w:rsid w:val="00F16B1E"/>
    <w:rsid w:val="00F4103D"/>
    <w:rsid w:val="00F55984"/>
    <w:rsid w:val="00F76D71"/>
    <w:rsid w:val="00FC693F"/>
    <w:rsid w:val="00FF28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DE4C6AA-81F5-495B-BDB2-F85E6DF6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D40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A0177E"/>
    <w:pPr>
      <w:spacing w:after="100"/>
    </w:pPr>
  </w:style>
  <w:style w:type="paragraph" w:styleId="TOC2">
    <w:name w:val="toc 2"/>
    <w:basedOn w:val="Normal"/>
    <w:next w:val="Normal"/>
    <w:autoRedefine/>
    <w:uiPriority w:val="39"/>
    <w:unhideWhenUsed/>
    <w:rsid w:val="00A0177E"/>
    <w:pPr>
      <w:spacing w:after="100"/>
      <w:ind w:left="220"/>
    </w:pPr>
  </w:style>
  <w:style w:type="character" w:styleId="Hyperlink">
    <w:name w:val="Hyperlink"/>
    <w:basedOn w:val="DefaultParagraphFont"/>
    <w:uiPriority w:val="99"/>
    <w:unhideWhenUsed/>
    <w:rsid w:val="00A0177E"/>
    <w:rPr>
      <w:color w:val="0000FF" w:themeColor="hyperlink"/>
      <w:u w:val="single"/>
    </w:rPr>
  </w:style>
  <w:style w:type="paragraph" w:styleId="Revision">
    <w:name w:val="Revision"/>
    <w:hidden/>
    <w:uiPriority w:val="99"/>
    <w:semiHidden/>
    <w:rsid w:val="007F1D18"/>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37308C1-2E3C-4C97-B471-51F820179770}"/>
</file>

<file path=customXml/itemProps3.xml><?xml version="1.0" encoding="utf-8"?>
<ds:datastoreItem xmlns:ds="http://schemas.openxmlformats.org/officeDocument/2006/customXml" ds:itemID="{6129E9B7-E54B-4B66-9BDD-610015E3AD18}"/>
</file>

<file path=customXml/itemProps4.xml><?xml version="1.0" encoding="utf-8"?>
<ds:datastoreItem xmlns:ds="http://schemas.openxmlformats.org/officeDocument/2006/customXml" ds:itemID="{1AC2C54A-A0DB-4FDC-9598-913F76F9B095}"/>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68</TotalTime>
  <Pages>6</Pages>
  <Words>2265</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Jorrit Koopmans</cp:lastModifiedBy>
  <cp:revision>64</cp:revision>
  <dcterms:created xsi:type="dcterms:W3CDTF">2026-08-07T09:34:00Z</dcterms:created>
  <dcterms:modified xsi:type="dcterms:W3CDTF">2026-09-30T09:08:00Z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