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58B47" w14:textId="77777777" w:rsidR="008C0C2C" w:rsidRPr="001721E8" w:rsidRDefault="001721E8">
      <w:pPr>
        <w:jc w:val="center"/>
        <w:rPr>
          <w:lang w:val="es-ES"/>
        </w:rPr>
      </w:pPr>
      <w:r w:rsidRPr="001721E8">
        <w:rPr>
          <w:b/>
          <w:bCs/>
          <w:color w:val="auto"/>
          <w:sz w:val="36"/>
          <w:szCs w:val="36"/>
          <w:shd w:val="clear" w:color="auto" w:fill="FFFF00"/>
          <w:lang w:val="es-ES"/>
        </w:rPr>
        <w:t>[NOMBRE DE LA EMPRESA]</w:t>
      </w:r>
    </w:p>
    <w:p w14:paraId="60CC9F02" w14:textId="0E86EEBA" w:rsidR="008C0C2C" w:rsidRPr="002F2B4A" w:rsidRDefault="00585848">
      <w:pPr>
        <w:jc w:val="center"/>
        <w:rPr>
          <w:lang w:val="es-ES"/>
        </w:rPr>
      </w:pPr>
      <w:r>
        <w:rPr>
          <w:b/>
          <w:bCs/>
          <w:color w:val="auto"/>
          <w:sz w:val="36"/>
          <w:szCs w:val="36"/>
          <w:lang w:val="es-ES"/>
        </w:rPr>
        <w:t>Política</w:t>
      </w:r>
      <w:r w:rsidR="002F2B4A" w:rsidRPr="002F2B4A">
        <w:rPr>
          <w:b/>
          <w:bCs/>
          <w:color w:val="auto"/>
          <w:sz w:val="36"/>
          <w:szCs w:val="36"/>
          <w:lang w:val="es-ES"/>
        </w:rPr>
        <w:t xml:space="preserve"> de Clasificación de Datos </w:t>
      </w:r>
    </w:p>
    <w:p w14:paraId="589F79CD" w14:textId="77777777" w:rsidR="008C0C2C" w:rsidRPr="00905A94" w:rsidRDefault="00DD0B9A">
      <w:pPr>
        <w:spacing w:line="360" w:lineRule="auto"/>
        <w:jc w:val="center"/>
        <w:rPr>
          <w:lang w:val="es-ES"/>
        </w:rPr>
      </w:pPr>
      <w:r w:rsidRPr="00905A94">
        <w:rPr>
          <w:b/>
          <w:bCs/>
          <w:color w:val="3D403D"/>
          <w:sz w:val="20"/>
          <w:szCs w:val="20"/>
          <w:lang w:val="es-ES"/>
        </w:rPr>
        <w:t>Confidencial de negocio. No distribuir</w:t>
      </w:r>
    </w:p>
    <w:p w14:paraId="3E8B7090" w14:textId="77777777" w:rsidR="005A1522" w:rsidRPr="00905A94" w:rsidRDefault="005A1522" w:rsidP="005A1522">
      <w:pPr>
        <w:spacing w:line="240" w:lineRule="auto"/>
        <w:rPr>
          <w:rFonts w:asciiTheme="minorHAnsi" w:hAnsiTheme="minorHAnsi" w:cstheme="minorHAnsi"/>
          <w:b/>
          <w:bCs/>
          <w:sz w:val="20"/>
          <w:szCs w:val="20"/>
          <w:lang w:val="es-ES"/>
        </w:rPr>
      </w:pPr>
    </w:p>
    <w:p w14:paraId="066A220D" w14:textId="77777777" w:rsidR="005A1522" w:rsidRPr="00905A94" w:rsidRDefault="005A1522" w:rsidP="005A1522">
      <w:pPr>
        <w:spacing w:line="240" w:lineRule="auto"/>
        <w:rPr>
          <w:rFonts w:asciiTheme="minorHAnsi" w:hAnsiTheme="minorHAnsi" w:cstheme="minorHAnsi"/>
          <w:b/>
          <w:bCs/>
          <w:sz w:val="20"/>
          <w:szCs w:val="20"/>
          <w:lang w:val="es-ES"/>
        </w:rPr>
      </w:pPr>
    </w:p>
    <w:p w14:paraId="30A9091E" w14:textId="77777777" w:rsidR="005A1522" w:rsidRPr="00905A94" w:rsidRDefault="005A1522" w:rsidP="005A1522">
      <w:pPr>
        <w:spacing w:line="240" w:lineRule="auto"/>
        <w:rPr>
          <w:rFonts w:asciiTheme="minorHAnsi" w:hAnsiTheme="minorHAnsi" w:cstheme="minorHAnsi"/>
          <w:b/>
          <w:bCs/>
          <w:sz w:val="20"/>
          <w:szCs w:val="20"/>
          <w:lang w:val="es-ES"/>
        </w:rPr>
      </w:pPr>
    </w:p>
    <w:p w14:paraId="741530CC" w14:textId="77777777" w:rsidR="008C0C2C" w:rsidRPr="00905A94" w:rsidRDefault="00905A94">
      <w:pPr>
        <w:spacing w:line="360" w:lineRule="auto"/>
        <w:rPr>
          <w:lang w:val="es-ES"/>
        </w:rPr>
      </w:pPr>
      <w:r w:rsidRPr="00905A94">
        <w:rPr>
          <w:b/>
          <w:bCs/>
          <w:color w:val="3D403D"/>
          <w:sz w:val="20"/>
          <w:szCs w:val="20"/>
          <w:lang w:val="es-ES"/>
        </w:rPr>
        <w:t>HISTORIAL DE VERSIONES</w:t>
      </w:r>
    </w:p>
    <w:tbl>
      <w:tblPr>
        <w:tblStyle w:val="TableGrid"/>
        <w:tblW w:w="0" w:type="auto"/>
        <w:tblLook w:val="04A0" w:firstRow="1" w:lastRow="0" w:firstColumn="1" w:lastColumn="0" w:noHBand="0" w:noVBand="1"/>
      </w:tblPr>
      <w:tblGrid>
        <w:gridCol w:w="2254"/>
        <w:gridCol w:w="2254"/>
        <w:gridCol w:w="2254"/>
        <w:gridCol w:w="2254"/>
      </w:tblGrid>
      <w:tr w:rsidR="005A1522" w:rsidRPr="007F324A" w14:paraId="31A1CF9C" w14:textId="77777777" w:rsidTr="00A021E2">
        <w:tc>
          <w:tcPr>
            <w:tcW w:w="2254" w:type="dxa"/>
            <w:shd w:val="clear" w:color="auto" w:fill="000000" w:themeFill="text1"/>
          </w:tcPr>
          <w:p w14:paraId="377394E8" w14:textId="75D9F49F" w:rsidR="005A1522" w:rsidRPr="00A021E2" w:rsidRDefault="00216300" w:rsidP="00216300">
            <w:pPr>
              <w:spacing w:before="40" w:after="40"/>
              <w:jc w:val="center"/>
              <w:rPr>
                <w:rFonts w:asciiTheme="minorHAnsi" w:hAnsiTheme="minorHAnsi" w:cstheme="minorHAnsi"/>
                <w:b/>
                <w:bCs/>
                <w:color w:val="FFFFFF" w:themeColor="background1"/>
              </w:rPr>
            </w:pPr>
            <w:r w:rsidRPr="00A021E2">
              <w:rPr>
                <w:b/>
                <w:bCs/>
                <w:color w:val="FFFFFF" w:themeColor="background1"/>
              </w:rPr>
              <w:t>VERSIÓN</w:t>
            </w:r>
          </w:p>
        </w:tc>
        <w:tc>
          <w:tcPr>
            <w:tcW w:w="2254" w:type="dxa"/>
            <w:shd w:val="clear" w:color="auto" w:fill="000000" w:themeFill="text1"/>
          </w:tcPr>
          <w:p w14:paraId="68245CB9" w14:textId="10D735D5" w:rsidR="005A1522" w:rsidRPr="00A021E2" w:rsidRDefault="00580E5A" w:rsidP="00580E5A">
            <w:pPr>
              <w:spacing w:before="40" w:after="40"/>
              <w:jc w:val="center"/>
              <w:rPr>
                <w:rFonts w:asciiTheme="minorHAnsi" w:hAnsiTheme="minorHAnsi" w:cstheme="minorHAnsi"/>
                <w:b/>
                <w:bCs/>
                <w:color w:val="FFFFFF" w:themeColor="background1"/>
              </w:rPr>
            </w:pPr>
            <w:r w:rsidRPr="00A021E2">
              <w:rPr>
                <w:b/>
                <w:bCs/>
                <w:color w:val="FFFFFF" w:themeColor="background1"/>
              </w:rPr>
              <w:t>FECHA</w:t>
            </w:r>
          </w:p>
        </w:tc>
        <w:tc>
          <w:tcPr>
            <w:tcW w:w="2254" w:type="dxa"/>
            <w:shd w:val="clear" w:color="auto" w:fill="000000" w:themeFill="text1"/>
          </w:tcPr>
          <w:p w14:paraId="56061A3E" w14:textId="0B75849E" w:rsidR="005A1522" w:rsidRPr="00A021E2" w:rsidRDefault="00A714F6" w:rsidP="00A714F6">
            <w:pPr>
              <w:spacing w:before="40" w:after="40"/>
              <w:jc w:val="center"/>
              <w:rPr>
                <w:rFonts w:asciiTheme="minorHAnsi" w:hAnsiTheme="minorHAnsi" w:cstheme="minorHAnsi"/>
                <w:b/>
                <w:bCs/>
                <w:color w:val="FFFFFF" w:themeColor="background1"/>
              </w:rPr>
            </w:pPr>
            <w:r w:rsidRPr="00A021E2">
              <w:rPr>
                <w:b/>
                <w:bCs/>
                <w:color w:val="FFFFFF" w:themeColor="background1"/>
              </w:rPr>
              <w:t>NOMBRE</w:t>
            </w:r>
          </w:p>
        </w:tc>
        <w:tc>
          <w:tcPr>
            <w:tcW w:w="2254" w:type="dxa"/>
            <w:shd w:val="clear" w:color="auto" w:fill="000000" w:themeFill="text1"/>
          </w:tcPr>
          <w:p w14:paraId="4329B216" w14:textId="3C6DF4A3" w:rsidR="005A1522" w:rsidRPr="00A021E2" w:rsidRDefault="00380B8B" w:rsidP="00380B8B">
            <w:pPr>
              <w:spacing w:before="40" w:after="40"/>
              <w:jc w:val="center"/>
              <w:rPr>
                <w:rFonts w:asciiTheme="minorHAnsi" w:hAnsiTheme="minorHAnsi" w:cstheme="minorHAnsi"/>
                <w:b/>
                <w:bCs/>
                <w:color w:val="FFFFFF" w:themeColor="background1"/>
              </w:rPr>
            </w:pPr>
            <w:r w:rsidRPr="00A021E2">
              <w:rPr>
                <w:b/>
                <w:bCs/>
                <w:color w:val="FFFFFF" w:themeColor="background1"/>
              </w:rPr>
              <w:t>DESCRIPCIÓN</w:t>
            </w:r>
          </w:p>
        </w:tc>
      </w:tr>
      <w:tr w:rsidR="005A1522" w:rsidRPr="007F324A" w14:paraId="235D007B" w14:textId="77777777" w:rsidTr="00BD5800">
        <w:tc>
          <w:tcPr>
            <w:tcW w:w="2254" w:type="dxa"/>
          </w:tcPr>
          <w:p w14:paraId="27A65071" w14:textId="77777777" w:rsidR="005A1522" w:rsidRPr="007F324A" w:rsidRDefault="005A1522" w:rsidP="00BD5800">
            <w:pPr>
              <w:spacing w:before="40" w:after="40"/>
              <w:jc w:val="center"/>
              <w:rPr>
                <w:rFonts w:asciiTheme="minorHAnsi" w:hAnsiTheme="minorHAnsi" w:cstheme="minorHAnsi"/>
                <w:color w:val="3D403D"/>
              </w:rPr>
            </w:pPr>
          </w:p>
        </w:tc>
        <w:tc>
          <w:tcPr>
            <w:tcW w:w="2254" w:type="dxa"/>
          </w:tcPr>
          <w:p w14:paraId="3268BE71" w14:textId="77777777" w:rsidR="005A1522" w:rsidRPr="007F324A" w:rsidRDefault="005A1522" w:rsidP="00BD5800">
            <w:pPr>
              <w:spacing w:before="40" w:after="40"/>
              <w:jc w:val="center"/>
              <w:rPr>
                <w:rFonts w:asciiTheme="minorHAnsi" w:hAnsiTheme="minorHAnsi" w:cstheme="minorHAnsi"/>
                <w:color w:val="3D403D"/>
              </w:rPr>
            </w:pPr>
          </w:p>
        </w:tc>
        <w:tc>
          <w:tcPr>
            <w:tcW w:w="2254" w:type="dxa"/>
          </w:tcPr>
          <w:p w14:paraId="775EC226" w14:textId="77777777" w:rsidR="005A1522" w:rsidRPr="007F324A" w:rsidRDefault="005A1522" w:rsidP="00BD5800">
            <w:pPr>
              <w:spacing w:before="40" w:after="40"/>
              <w:jc w:val="center"/>
              <w:rPr>
                <w:rFonts w:asciiTheme="minorHAnsi" w:hAnsiTheme="minorHAnsi" w:cstheme="minorHAnsi"/>
                <w:color w:val="3D403D"/>
              </w:rPr>
            </w:pPr>
          </w:p>
        </w:tc>
        <w:tc>
          <w:tcPr>
            <w:tcW w:w="2254" w:type="dxa"/>
          </w:tcPr>
          <w:p w14:paraId="094B287D" w14:textId="77777777" w:rsidR="005A1522" w:rsidRPr="007F324A" w:rsidRDefault="005A1522" w:rsidP="00BD5800">
            <w:pPr>
              <w:spacing w:before="40" w:after="40"/>
              <w:jc w:val="center"/>
              <w:rPr>
                <w:rFonts w:asciiTheme="minorHAnsi" w:hAnsiTheme="minorHAnsi" w:cstheme="minorHAnsi"/>
                <w:color w:val="3D403D"/>
              </w:rPr>
            </w:pPr>
          </w:p>
        </w:tc>
      </w:tr>
      <w:tr w:rsidR="005A1522" w:rsidRPr="007F324A" w14:paraId="0426B8CD" w14:textId="77777777" w:rsidTr="00BD5800">
        <w:tc>
          <w:tcPr>
            <w:tcW w:w="2254" w:type="dxa"/>
          </w:tcPr>
          <w:p w14:paraId="41E82395"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01A9EE1D"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6F207FFC"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4CDAE241" w14:textId="77777777" w:rsidR="005A1522" w:rsidRPr="007F324A" w:rsidRDefault="005A1522" w:rsidP="00BD5800">
            <w:pPr>
              <w:spacing w:before="40" w:after="40"/>
              <w:jc w:val="center"/>
              <w:rPr>
                <w:rFonts w:asciiTheme="minorHAnsi" w:hAnsiTheme="minorHAnsi" w:cstheme="minorHAnsi"/>
                <w:color w:val="3D403D"/>
                <w:sz w:val="20"/>
                <w:szCs w:val="20"/>
              </w:rPr>
            </w:pPr>
          </w:p>
        </w:tc>
      </w:tr>
      <w:tr w:rsidR="005A1522" w:rsidRPr="007F324A" w14:paraId="677D0A39" w14:textId="77777777" w:rsidTr="00BD5800">
        <w:tc>
          <w:tcPr>
            <w:tcW w:w="2254" w:type="dxa"/>
          </w:tcPr>
          <w:p w14:paraId="5C8C3423"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09B90E3E"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1B6406BD"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67634C8F" w14:textId="77777777" w:rsidR="005A1522" w:rsidRPr="007F324A" w:rsidRDefault="005A1522" w:rsidP="00BD5800">
            <w:pPr>
              <w:spacing w:before="40" w:after="40"/>
              <w:jc w:val="center"/>
              <w:rPr>
                <w:rFonts w:asciiTheme="minorHAnsi" w:hAnsiTheme="minorHAnsi" w:cstheme="minorHAnsi"/>
                <w:color w:val="3D403D"/>
                <w:sz w:val="20"/>
                <w:szCs w:val="20"/>
              </w:rPr>
            </w:pPr>
          </w:p>
        </w:tc>
      </w:tr>
      <w:tr w:rsidR="005A1522" w:rsidRPr="007F324A" w14:paraId="157B4205" w14:textId="77777777" w:rsidTr="00BD5800">
        <w:tc>
          <w:tcPr>
            <w:tcW w:w="2254" w:type="dxa"/>
          </w:tcPr>
          <w:p w14:paraId="42FE2BB6"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2BDFBA63"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40FE3691"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738020E7" w14:textId="77777777" w:rsidR="005A1522" w:rsidRPr="007F324A" w:rsidRDefault="005A1522" w:rsidP="00BD5800">
            <w:pPr>
              <w:spacing w:before="40" w:after="40"/>
              <w:jc w:val="center"/>
              <w:rPr>
                <w:rFonts w:asciiTheme="minorHAnsi" w:hAnsiTheme="minorHAnsi" w:cstheme="minorHAnsi"/>
                <w:color w:val="3D403D"/>
                <w:sz w:val="20"/>
                <w:szCs w:val="20"/>
              </w:rPr>
            </w:pPr>
          </w:p>
        </w:tc>
      </w:tr>
      <w:tr w:rsidR="005A1522" w:rsidRPr="007F324A" w14:paraId="158BAA36" w14:textId="77777777" w:rsidTr="00BD5800">
        <w:tc>
          <w:tcPr>
            <w:tcW w:w="2254" w:type="dxa"/>
          </w:tcPr>
          <w:p w14:paraId="34A07649"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0AE69867"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4B715EA4"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57488E65" w14:textId="77777777" w:rsidR="005A1522" w:rsidRPr="007F324A" w:rsidRDefault="005A1522" w:rsidP="00BD5800">
            <w:pPr>
              <w:spacing w:before="40" w:after="40"/>
              <w:jc w:val="center"/>
              <w:rPr>
                <w:rFonts w:asciiTheme="minorHAnsi" w:hAnsiTheme="minorHAnsi" w:cstheme="minorHAnsi"/>
                <w:color w:val="3D403D"/>
                <w:sz w:val="20"/>
                <w:szCs w:val="20"/>
              </w:rPr>
            </w:pPr>
          </w:p>
        </w:tc>
      </w:tr>
      <w:tr w:rsidR="005A1522" w:rsidRPr="007F324A" w14:paraId="4DD91358" w14:textId="77777777" w:rsidTr="00BD5800">
        <w:tc>
          <w:tcPr>
            <w:tcW w:w="2254" w:type="dxa"/>
          </w:tcPr>
          <w:p w14:paraId="2A0D9436"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65FBB71A"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04AC5856"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62C58054" w14:textId="77777777" w:rsidR="005A1522" w:rsidRPr="007F324A" w:rsidRDefault="005A1522" w:rsidP="00BD5800">
            <w:pPr>
              <w:spacing w:before="40" w:after="40"/>
              <w:jc w:val="center"/>
              <w:rPr>
                <w:rFonts w:asciiTheme="minorHAnsi" w:hAnsiTheme="minorHAnsi" w:cstheme="minorHAnsi"/>
                <w:color w:val="3D403D"/>
                <w:sz w:val="20"/>
                <w:szCs w:val="20"/>
              </w:rPr>
            </w:pPr>
          </w:p>
        </w:tc>
      </w:tr>
      <w:tr w:rsidR="005A1522" w:rsidRPr="007F324A" w14:paraId="4B1B5A8F" w14:textId="77777777" w:rsidTr="00BD5800">
        <w:tc>
          <w:tcPr>
            <w:tcW w:w="2254" w:type="dxa"/>
          </w:tcPr>
          <w:p w14:paraId="1BC80856"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63F49E43"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3A685412" w14:textId="77777777" w:rsidR="005A1522" w:rsidRPr="007F324A" w:rsidRDefault="005A1522" w:rsidP="00BD5800">
            <w:pPr>
              <w:spacing w:before="40" w:after="40"/>
              <w:jc w:val="center"/>
              <w:rPr>
                <w:rFonts w:asciiTheme="minorHAnsi" w:hAnsiTheme="minorHAnsi" w:cstheme="minorHAnsi"/>
                <w:color w:val="3D403D"/>
                <w:sz w:val="20"/>
                <w:szCs w:val="20"/>
              </w:rPr>
            </w:pPr>
          </w:p>
        </w:tc>
        <w:tc>
          <w:tcPr>
            <w:tcW w:w="2254" w:type="dxa"/>
          </w:tcPr>
          <w:p w14:paraId="4F6E0750" w14:textId="77777777" w:rsidR="005A1522" w:rsidRPr="007F324A" w:rsidRDefault="005A1522" w:rsidP="00BD5800">
            <w:pPr>
              <w:spacing w:before="40" w:after="40"/>
              <w:jc w:val="center"/>
              <w:rPr>
                <w:rFonts w:asciiTheme="minorHAnsi" w:hAnsiTheme="minorHAnsi" w:cstheme="minorHAnsi"/>
                <w:color w:val="3D403D"/>
                <w:sz w:val="20"/>
                <w:szCs w:val="20"/>
              </w:rPr>
            </w:pPr>
          </w:p>
        </w:tc>
      </w:tr>
    </w:tbl>
    <w:p w14:paraId="653E2ED1" w14:textId="77777777" w:rsidR="008C0C2C" w:rsidRPr="00885DAD" w:rsidRDefault="00585848" w:rsidP="0029781E">
      <w:proofErr w:type="spellStart"/>
      <w:r w:rsidRPr="00585848">
        <w:rPr>
          <w:b/>
          <w:bCs/>
        </w:rPr>
        <w:t>Responsable</w:t>
      </w:r>
      <w:proofErr w:type="spellEnd"/>
      <w:r w:rsidRPr="00585848">
        <w:rPr>
          <w:b/>
          <w:bCs/>
        </w:rPr>
        <w:t xml:space="preserve"> de la </w:t>
      </w:r>
      <w:proofErr w:type="spellStart"/>
      <w:r w:rsidRPr="00585848">
        <w:rPr>
          <w:b/>
          <w:bCs/>
        </w:rPr>
        <w:t>política</w:t>
      </w:r>
      <w:proofErr w:type="spellEnd"/>
      <w:r w:rsidRPr="00585848">
        <w:rPr>
          <w:b/>
          <w:bCs/>
        </w:rPr>
        <w:t xml:space="preserve">: </w:t>
      </w:r>
    </w:p>
    <w:p w14:paraId="7DCD9A72" w14:textId="77777777" w:rsidR="008C0C2C" w:rsidRPr="00885DAD" w:rsidRDefault="00327B16" w:rsidP="00C36500">
      <w:proofErr w:type="spellStart"/>
      <w:r w:rsidRPr="00327B16">
        <w:rPr>
          <w:b/>
          <w:bCs/>
        </w:rPr>
        <w:t>Próxima</w:t>
      </w:r>
      <w:proofErr w:type="spellEnd"/>
      <w:r w:rsidRPr="00327B16">
        <w:rPr>
          <w:b/>
          <w:bCs/>
        </w:rPr>
        <w:t xml:space="preserve"> </w:t>
      </w:r>
      <w:proofErr w:type="spellStart"/>
      <w:r w:rsidRPr="00327B16">
        <w:rPr>
          <w:b/>
          <w:bCs/>
        </w:rPr>
        <w:t>revisión</w:t>
      </w:r>
      <w:proofErr w:type="spellEnd"/>
      <w:r w:rsidRPr="00327B16">
        <w:rPr>
          <w:b/>
          <w:bCs/>
        </w:rPr>
        <w:t xml:space="preserve">: </w:t>
      </w:r>
    </w:p>
    <w:p w14:paraId="70C87842" w14:textId="0501B0DA" w:rsidR="00BA5F41" w:rsidRDefault="00BA5F41">
      <w:pPr>
        <w:spacing w:before="0" w:after="160" w:line="259" w:lineRule="auto"/>
        <w:rPr>
          <w:rFonts w:asciiTheme="minorHAnsi" w:hAnsiTheme="minorHAnsi" w:cstheme="minorHAnsi"/>
          <w:b/>
          <w:bCs/>
        </w:rPr>
      </w:pPr>
      <w:r>
        <w:rPr>
          <w:rFonts w:asciiTheme="minorHAnsi" w:hAnsiTheme="minorHAnsi" w:cstheme="minorHAnsi"/>
          <w:b/>
          <w:bCs/>
        </w:rPr>
        <w:br w:type="page"/>
      </w:r>
    </w:p>
    <w:sdt>
      <w:sdtPr>
        <w:rPr>
          <w:b w:val="0"/>
          <w:sz w:val="18"/>
        </w:rPr>
        <w:id w:val="1076859009"/>
        <w:docPartObj>
          <w:docPartGallery w:val="Table of Contents"/>
          <w:docPartUnique/>
        </w:docPartObj>
      </w:sdtPr>
      <w:sdtEndPr>
        <w:rPr>
          <w:bCs/>
          <w:noProof/>
        </w:rPr>
      </w:sdtEndPr>
      <w:sdtContent>
        <w:p w14:paraId="5239AE99" w14:textId="77777777" w:rsidR="0088595E" w:rsidRDefault="00883969">
          <w:pPr>
            <w:pStyle w:val="TOCHeading"/>
            <w:rPr>
              <w:kern w:val="2"/>
              <w:szCs w:val="32"/>
              <w:lang w:val="es-ES" w:eastAsia="es-ES"/>
              <w14:ligatures w14:val="standardContextual"/>
            </w:rPr>
          </w:pPr>
          <w:proofErr w:type="spellStart"/>
          <w:r w:rsidRPr="00883969">
            <w:t>Índice</w:t>
          </w:r>
          <w:proofErr w:type="spellEnd"/>
        </w:p>
        <w:p w14:paraId="3853440A" w14:textId="2864455B" w:rsidR="005D5C55" w:rsidRDefault="009C55FC">
          <w:pPr>
            <w:pStyle w:val="TOC1"/>
            <w:rPr>
              <w:rFonts w:asciiTheme="minorHAnsi" w:hAnsiTheme="minorHAnsi" w:cstheme="minorBidi"/>
              <w:noProof/>
              <w:color w:val="auto"/>
              <w:kern w:val="2"/>
              <w:sz w:val="24"/>
              <w:szCs w:val="24"/>
              <w:lang w:val="es-ES" w:eastAsia="es-ES"/>
              <w14:ligatures w14:val="standardContextual"/>
            </w:rPr>
          </w:pPr>
          <w:r>
            <w:fldChar w:fldCharType="begin"/>
          </w:r>
          <w:r>
            <w:instrText xml:space="preserve"> TOC \o "1-3" \h \z \u </w:instrText>
          </w:r>
          <w:r>
            <w:fldChar w:fldCharType="separate"/>
          </w:r>
          <w:hyperlink w:anchor="_Toc237610840" w:history="1">
            <w:r w:rsidR="005D5C55" w:rsidRPr="00EE60E5">
              <w:rPr>
                <w:rStyle w:val="Hyperlink"/>
                <w:noProof/>
              </w:rPr>
              <w:t>1.</w:t>
            </w:r>
            <w:r w:rsidR="005D5C55">
              <w:rPr>
                <w:rFonts w:asciiTheme="minorHAnsi" w:hAnsiTheme="minorHAnsi" w:cstheme="minorBidi"/>
                <w:noProof/>
                <w:color w:val="auto"/>
                <w:kern w:val="2"/>
                <w:sz w:val="24"/>
                <w:szCs w:val="24"/>
                <w:lang w:val="es-ES" w:eastAsia="es-ES"/>
                <w14:ligatures w14:val="standardContextual"/>
              </w:rPr>
              <w:tab/>
            </w:r>
            <w:r w:rsidR="005D5C55" w:rsidRPr="00EE60E5">
              <w:rPr>
                <w:rStyle w:val="Hyperlink"/>
                <w:noProof/>
              </w:rPr>
              <w:t>Finalidad</w:t>
            </w:r>
            <w:r w:rsidR="005D5C55">
              <w:rPr>
                <w:noProof/>
                <w:webHidden/>
              </w:rPr>
              <w:tab/>
            </w:r>
            <w:r w:rsidR="005D5C55">
              <w:rPr>
                <w:noProof/>
                <w:webHidden/>
              </w:rPr>
              <w:fldChar w:fldCharType="begin"/>
            </w:r>
            <w:r w:rsidR="005D5C55">
              <w:rPr>
                <w:noProof/>
                <w:webHidden/>
              </w:rPr>
              <w:instrText xml:space="preserve"> PAGEREF _Toc237610840 \h </w:instrText>
            </w:r>
            <w:r w:rsidR="005D5C55">
              <w:rPr>
                <w:noProof/>
                <w:webHidden/>
              </w:rPr>
            </w:r>
            <w:r w:rsidR="005D5C55">
              <w:rPr>
                <w:noProof/>
                <w:webHidden/>
              </w:rPr>
              <w:fldChar w:fldCharType="separate"/>
            </w:r>
            <w:r w:rsidR="005D5C55">
              <w:rPr>
                <w:noProof/>
                <w:webHidden/>
              </w:rPr>
              <w:t>3</w:t>
            </w:r>
            <w:r w:rsidR="005D5C55">
              <w:rPr>
                <w:noProof/>
                <w:webHidden/>
              </w:rPr>
              <w:fldChar w:fldCharType="end"/>
            </w:r>
          </w:hyperlink>
        </w:p>
        <w:p w14:paraId="6D65F844" w14:textId="192C95E3" w:rsidR="005D5C55" w:rsidRDefault="005D5C55">
          <w:pPr>
            <w:pStyle w:val="TOC1"/>
            <w:rPr>
              <w:rFonts w:asciiTheme="minorHAnsi" w:hAnsiTheme="minorHAnsi" w:cstheme="minorBidi"/>
              <w:noProof/>
              <w:color w:val="auto"/>
              <w:kern w:val="2"/>
              <w:sz w:val="24"/>
              <w:szCs w:val="24"/>
              <w:lang w:val="es-ES" w:eastAsia="es-ES"/>
              <w14:ligatures w14:val="standardContextual"/>
            </w:rPr>
          </w:pPr>
          <w:hyperlink w:anchor="_Toc237610841" w:history="1">
            <w:r w:rsidRPr="00EE60E5">
              <w:rPr>
                <w:rStyle w:val="Hyperlink"/>
                <w:noProof/>
                <w:kern w:val="36"/>
                <w:lang w:val="es-ES" w:eastAsia="es-ES"/>
              </w:rPr>
              <w:t>2.</w:t>
            </w:r>
            <w:r>
              <w:rPr>
                <w:rFonts w:asciiTheme="minorHAnsi" w:hAnsiTheme="minorHAnsi" w:cstheme="minorBidi"/>
                <w:noProof/>
                <w:color w:val="auto"/>
                <w:kern w:val="2"/>
                <w:sz w:val="24"/>
                <w:szCs w:val="24"/>
                <w:lang w:val="es-ES" w:eastAsia="es-ES"/>
                <w14:ligatures w14:val="standardContextual"/>
              </w:rPr>
              <w:tab/>
            </w:r>
            <w:r w:rsidRPr="00EE60E5">
              <w:rPr>
                <w:rStyle w:val="Hyperlink"/>
                <w:noProof/>
              </w:rPr>
              <w:t>Alcance</w:t>
            </w:r>
            <w:r>
              <w:rPr>
                <w:noProof/>
                <w:webHidden/>
              </w:rPr>
              <w:tab/>
            </w:r>
            <w:r>
              <w:rPr>
                <w:noProof/>
                <w:webHidden/>
              </w:rPr>
              <w:fldChar w:fldCharType="begin"/>
            </w:r>
            <w:r>
              <w:rPr>
                <w:noProof/>
                <w:webHidden/>
              </w:rPr>
              <w:instrText xml:space="preserve"> PAGEREF _Toc237610841 \h </w:instrText>
            </w:r>
            <w:r>
              <w:rPr>
                <w:noProof/>
                <w:webHidden/>
              </w:rPr>
            </w:r>
            <w:r>
              <w:rPr>
                <w:noProof/>
                <w:webHidden/>
              </w:rPr>
              <w:fldChar w:fldCharType="separate"/>
            </w:r>
            <w:r>
              <w:rPr>
                <w:noProof/>
                <w:webHidden/>
              </w:rPr>
              <w:t>3</w:t>
            </w:r>
            <w:r>
              <w:rPr>
                <w:noProof/>
                <w:webHidden/>
              </w:rPr>
              <w:fldChar w:fldCharType="end"/>
            </w:r>
          </w:hyperlink>
        </w:p>
        <w:p w14:paraId="7BF2313A" w14:textId="45271246" w:rsidR="005D5C55" w:rsidRDefault="005D5C55">
          <w:pPr>
            <w:pStyle w:val="TOC1"/>
            <w:rPr>
              <w:rFonts w:asciiTheme="minorHAnsi" w:hAnsiTheme="minorHAnsi" w:cstheme="minorBidi"/>
              <w:noProof/>
              <w:color w:val="auto"/>
              <w:kern w:val="2"/>
              <w:sz w:val="24"/>
              <w:szCs w:val="24"/>
              <w:lang w:val="es-ES" w:eastAsia="es-ES"/>
              <w14:ligatures w14:val="standardContextual"/>
            </w:rPr>
          </w:pPr>
          <w:hyperlink w:anchor="_Toc237610842" w:history="1">
            <w:r w:rsidRPr="00EE60E5">
              <w:rPr>
                <w:rStyle w:val="Hyperlink"/>
                <w:noProof/>
                <w:lang w:val="es-ES" w:eastAsia="es-ES"/>
              </w:rPr>
              <w:t>3.</w:t>
            </w:r>
            <w:r>
              <w:rPr>
                <w:rFonts w:asciiTheme="minorHAnsi" w:hAnsiTheme="minorHAnsi" w:cstheme="minorBidi"/>
                <w:noProof/>
                <w:color w:val="auto"/>
                <w:kern w:val="2"/>
                <w:sz w:val="24"/>
                <w:szCs w:val="24"/>
                <w:lang w:val="es-ES" w:eastAsia="es-ES"/>
                <w14:ligatures w14:val="standardContextual"/>
              </w:rPr>
              <w:tab/>
            </w:r>
            <w:r w:rsidRPr="00EE60E5">
              <w:rPr>
                <w:rStyle w:val="Hyperlink"/>
                <w:noProof/>
              </w:rPr>
              <w:t>Declaración de la política</w:t>
            </w:r>
            <w:r>
              <w:rPr>
                <w:noProof/>
                <w:webHidden/>
              </w:rPr>
              <w:tab/>
            </w:r>
            <w:r>
              <w:rPr>
                <w:noProof/>
                <w:webHidden/>
              </w:rPr>
              <w:fldChar w:fldCharType="begin"/>
            </w:r>
            <w:r>
              <w:rPr>
                <w:noProof/>
                <w:webHidden/>
              </w:rPr>
              <w:instrText xml:space="preserve"> PAGEREF _Toc237610842 \h </w:instrText>
            </w:r>
            <w:r>
              <w:rPr>
                <w:noProof/>
                <w:webHidden/>
              </w:rPr>
            </w:r>
            <w:r>
              <w:rPr>
                <w:noProof/>
                <w:webHidden/>
              </w:rPr>
              <w:fldChar w:fldCharType="separate"/>
            </w:r>
            <w:r>
              <w:rPr>
                <w:noProof/>
                <w:webHidden/>
              </w:rPr>
              <w:t>3</w:t>
            </w:r>
            <w:r>
              <w:rPr>
                <w:noProof/>
                <w:webHidden/>
              </w:rPr>
              <w:fldChar w:fldCharType="end"/>
            </w:r>
          </w:hyperlink>
        </w:p>
        <w:p w14:paraId="155766E6" w14:textId="79118127" w:rsidR="005D5C55" w:rsidRDefault="005D5C55">
          <w:pPr>
            <w:pStyle w:val="TOC1"/>
            <w:rPr>
              <w:rFonts w:asciiTheme="minorHAnsi" w:hAnsiTheme="minorHAnsi" w:cstheme="minorBidi"/>
              <w:noProof/>
              <w:color w:val="auto"/>
              <w:kern w:val="2"/>
              <w:sz w:val="24"/>
              <w:szCs w:val="24"/>
              <w:lang w:val="es-ES" w:eastAsia="es-ES"/>
              <w14:ligatures w14:val="standardContextual"/>
            </w:rPr>
          </w:pPr>
          <w:hyperlink w:anchor="_Toc237610843" w:history="1">
            <w:r w:rsidRPr="00EE60E5">
              <w:rPr>
                <w:rStyle w:val="Hyperlink"/>
                <w:noProof/>
                <w:lang w:val="es-ES"/>
              </w:rPr>
              <w:t>4.</w:t>
            </w:r>
            <w:r>
              <w:rPr>
                <w:rFonts w:asciiTheme="minorHAnsi" w:hAnsiTheme="minorHAnsi" w:cstheme="minorBidi"/>
                <w:noProof/>
                <w:color w:val="auto"/>
                <w:kern w:val="2"/>
                <w:sz w:val="24"/>
                <w:szCs w:val="24"/>
                <w:lang w:val="es-ES" w:eastAsia="es-ES"/>
                <w14:ligatures w14:val="standardContextual"/>
              </w:rPr>
              <w:tab/>
            </w:r>
            <w:r w:rsidRPr="00EE60E5">
              <w:rPr>
                <w:rStyle w:val="Hyperlink"/>
                <w:noProof/>
                <w:lang w:val="es-ES"/>
              </w:rPr>
              <w:t>Tabla de Clasificación de Datos</w:t>
            </w:r>
            <w:r>
              <w:rPr>
                <w:noProof/>
                <w:webHidden/>
              </w:rPr>
              <w:tab/>
            </w:r>
            <w:r>
              <w:rPr>
                <w:noProof/>
                <w:webHidden/>
              </w:rPr>
              <w:fldChar w:fldCharType="begin"/>
            </w:r>
            <w:r>
              <w:rPr>
                <w:noProof/>
                <w:webHidden/>
              </w:rPr>
              <w:instrText xml:space="preserve"> PAGEREF _Toc237610843 \h </w:instrText>
            </w:r>
            <w:r>
              <w:rPr>
                <w:noProof/>
                <w:webHidden/>
              </w:rPr>
            </w:r>
            <w:r>
              <w:rPr>
                <w:noProof/>
                <w:webHidden/>
              </w:rPr>
              <w:fldChar w:fldCharType="separate"/>
            </w:r>
            <w:r>
              <w:rPr>
                <w:noProof/>
                <w:webHidden/>
              </w:rPr>
              <w:t>4</w:t>
            </w:r>
            <w:r>
              <w:rPr>
                <w:noProof/>
                <w:webHidden/>
              </w:rPr>
              <w:fldChar w:fldCharType="end"/>
            </w:r>
          </w:hyperlink>
        </w:p>
        <w:p w14:paraId="55133D86" w14:textId="75A01F09" w:rsidR="005D5C55" w:rsidRDefault="005D5C55">
          <w:pPr>
            <w:pStyle w:val="TOC1"/>
            <w:rPr>
              <w:rFonts w:asciiTheme="minorHAnsi" w:hAnsiTheme="minorHAnsi" w:cstheme="minorBidi"/>
              <w:noProof/>
              <w:color w:val="auto"/>
              <w:kern w:val="2"/>
              <w:sz w:val="24"/>
              <w:szCs w:val="24"/>
              <w:lang w:val="es-ES" w:eastAsia="es-ES"/>
              <w14:ligatures w14:val="standardContextual"/>
            </w:rPr>
          </w:pPr>
          <w:hyperlink w:anchor="_Toc237610844" w:history="1">
            <w:r w:rsidRPr="00EE60E5">
              <w:rPr>
                <w:rStyle w:val="Hyperlink"/>
                <w:noProof/>
                <w:kern w:val="36"/>
                <w:lang w:val="es-ES" w:eastAsia="es-ES"/>
              </w:rPr>
              <w:t>5.</w:t>
            </w:r>
            <w:r>
              <w:rPr>
                <w:rFonts w:asciiTheme="minorHAnsi" w:hAnsiTheme="minorHAnsi" w:cstheme="minorBidi"/>
                <w:noProof/>
                <w:color w:val="auto"/>
                <w:kern w:val="2"/>
                <w:sz w:val="24"/>
                <w:szCs w:val="24"/>
                <w:lang w:val="es-ES" w:eastAsia="es-ES"/>
                <w14:ligatures w14:val="standardContextual"/>
              </w:rPr>
              <w:tab/>
            </w:r>
            <w:r w:rsidRPr="00EE60E5">
              <w:rPr>
                <w:rStyle w:val="Hyperlink"/>
                <w:noProof/>
              </w:rPr>
              <w:t>Directrices para empleados</w:t>
            </w:r>
            <w:r>
              <w:rPr>
                <w:noProof/>
                <w:webHidden/>
              </w:rPr>
              <w:tab/>
            </w:r>
            <w:r>
              <w:rPr>
                <w:noProof/>
                <w:webHidden/>
              </w:rPr>
              <w:fldChar w:fldCharType="begin"/>
            </w:r>
            <w:r>
              <w:rPr>
                <w:noProof/>
                <w:webHidden/>
              </w:rPr>
              <w:instrText xml:space="preserve"> PAGEREF _Toc237610844 \h </w:instrText>
            </w:r>
            <w:r>
              <w:rPr>
                <w:noProof/>
                <w:webHidden/>
              </w:rPr>
            </w:r>
            <w:r>
              <w:rPr>
                <w:noProof/>
                <w:webHidden/>
              </w:rPr>
              <w:fldChar w:fldCharType="separate"/>
            </w:r>
            <w:r>
              <w:rPr>
                <w:noProof/>
                <w:webHidden/>
              </w:rPr>
              <w:t>5</w:t>
            </w:r>
            <w:r>
              <w:rPr>
                <w:noProof/>
                <w:webHidden/>
              </w:rPr>
              <w:fldChar w:fldCharType="end"/>
            </w:r>
          </w:hyperlink>
        </w:p>
        <w:p w14:paraId="5E2C31D1" w14:textId="3EFC2F9C" w:rsidR="005D5C55" w:rsidRDefault="005D5C55">
          <w:pPr>
            <w:pStyle w:val="TOC1"/>
            <w:rPr>
              <w:rFonts w:asciiTheme="minorHAnsi" w:hAnsiTheme="minorHAnsi" w:cstheme="minorBidi"/>
              <w:noProof/>
              <w:color w:val="auto"/>
              <w:kern w:val="2"/>
              <w:sz w:val="24"/>
              <w:szCs w:val="24"/>
              <w:lang w:val="es-ES" w:eastAsia="es-ES"/>
              <w14:ligatures w14:val="standardContextual"/>
            </w:rPr>
          </w:pPr>
          <w:hyperlink w:anchor="_Toc237610845" w:history="1">
            <w:r w:rsidRPr="00EE60E5">
              <w:rPr>
                <w:rStyle w:val="Hyperlink"/>
                <w:noProof/>
                <w:kern w:val="36"/>
                <w:lang w:val="es-ES" w:eastAsia="es-ES"/>
              </w:rPr>
              <w:t>6.</w:t>
            </w:r>
            <w:r>
              <w:rPr>
                <w:rFonts w:asciiTheme="minorHAnsi" w:hAnsiTheme="minorHAnsi" w:cstheme="minorBidi"/>
                <w:noProof/>
                <w:color w:val="auto"/>
                <w:kern w:val="2"/>
                <w:sz w:val="24"/>
                <w:szCs w:val="24"/>
                <w:lang w:val="es-ES" w:eastAsia="es-ES"/>
                <w14:ligatures w14:val="standardContextual"/>
              </w:rPr>
              <w:tab/>
            </w:r>
            <w:r w:rsidRPr="00EE60E5">
              <w:rPr>
                <w:rStyle w:val="Hyperlink"/>
                <w:noProof/>
              </w:rPr>
              <w:t>Supervisión y revisión</w:t>
            </w:r>
            <w:r>
              <w:rPr>
                <w:noProof/>
                <w:webHidden/>
              </w:rPr>
              <w:tab/>
            </w:r>
            <w:r>
              <w:rPr>
                <w:noProof/>
                <w:webHidden/>
              </w:rPr>
              <w:fldChar w:fldCharType="begin"/>
            </w:r>
            <w:r>
              <w:rPr>
                <w:noProof/>
                <w:webHidden/>
              </w:rPr>
              <w:instrText xml:space="preserve"> PAGEREF _Toc237610845 \h </w:instrText>
            </w:r>
            <w:r>
              <w:rPr>
                <w:noProof/>
                <w:webHidden/>
              </w:rPr>
            </w:r>
            <w:r>
              <w:rPr>
                <w:noProof/>
                <w:webHidden/>
              </w:rPr>
              <w:fldChar w:fldCharType="separate"/>
            </w:r>
            <w:r>
              <w:rPr>
                <w:noProof/>
                <w:webHidden/>
              </w:rPr>
              <w:t>6</w:t>
            </w:r>
            <w:r>
              <w:rPr>
                <w:noProof/>
                <w:webHidden/>
              </w:rPr>
              <w:fldChar w:fldCharType="end"/>
            </w:r>
          </w:hyperlink>
        </w:p>
        <w:p w14:paraId="60800D98" w14:textId="0AB096BE" w:rsidR="005D5C55" w:rsidRDefault="005D5C55">
          <w:pPr>
            <w:pStyle w:val="TOC1"/>
            <w:rPr>
              <w:rFonts w:asciiTheme="minorHAnsi" w:hAnsiTheme="minorHAnsi" w:cstheme="minorBidi"/>
              <w:noProof/>
              <w:color w:val="auto"/>
              <w:kern w:val="2"/>
              <w:sz w:val="24"/>
              <w:szCs w:val="24"/>
              <w:lang w:val="es-ES" w:eastAsia="es-ES"/>
              <w14:ligatures w14:val="standardContextual"/>
            </w:rPr>
          </w:pPr>
          <w:hyperlink w:anchor="_Toc237610846" w:history="1">
            <w:r w:rsidRPr="00EE60E5">
              <w:rPr>
                <w:rStyle w:val="Hyperlink"/>
                <w:noProof/>
                <w:kern w:val="36"/>
                <w:lang w:val="es-ES" w:eastAsia="es-ES"/>
              </w:rPr>
              <w:t>7.</w:t>
            </w:r>
            <w:r>
              <w:rPr>
                <w:rFonts w:asciiTheme="minorHAnsi" w:hAnsiTheme="minorHAnsi" w:cstheme="minorBidi"/>
                <w:noProof/>
                <w:color w:val="auto"/>
                <w:kern w:val="2"/>
                <w:sz w:val="24"/>
                <w:szCs w:val="24"/>
                <w:lang w:val="es-ES" w:eastAsia="es-ES"/>
                <w14:ligatures w14:val="standardContextual"/>
              </w:rPr>
              <w:tab/>
            </w:r>
            <w:r w:rsidRPr="00EE60E5">
              <w:rPr>
                <w:rStyle w:val="Hyperlink"/>
                <w:noProof/>
              </w:rPr>
              <w:t>Alineación con otros documentos</w:t>
            </w:r>
            <w:r>
              <w:rPr>
                <w:noProof/>
                <w:webHidden/>
              </w:rPr>
              <w:tab/>
            </w:r>
            <w:r>
              <w:rPr>
                <w:noProof/>
                <w:webHidden/>
              </w:rPr>
              <w:fldChar w:fldCharType="begin"/>
            </w:r>
            <w:r>
              <w:rPr>
                <w:noProof/>
                <w:webHidden/>
              </w:rPr>
              <w:instrText xml:space="preserve"> PAGEREF _Toc237610846 \h </w:instrText>
            </w:r>
            <w:r>
              <w:rPr>
                <w:noProof/>
                <w:webHidden/>
              </w:rPr>
            </w:r>
            <w:r>
              <w:rPr>
                <w:noProof/>
                <w:webHidden/>
              </w:rPr>
              <w:fldChar w:fldCharType="separate"/>
            </w:r>
            <w:r>
              <w:rPr>
                <w:noProof/>
                <w:webHidden/>
              </w:rPr>
              <w:t>6</w:t>
            </w:r>
            <w:r>
              <w:rPr>
                <w:noProof/>
                <w:webHidden/>
              </w:rPr>
              <w:fldChar w:fldCharType="end"/>
            </w:r>
          </w:hyperlink>
        </w:p>
        <w:p w14:paraId="79CA80E7" w14:textId="5D78A4F7" w:rsidR="00CC4CCD" w:rsidRPr="005D5C55" w:rsidRDefault="005D5C55" w:rsidP="005D5C55">
          <w:pPr>
            <w:pStyle w:val="TOC1"/>
            <w:rPr>
              <w:rFonts w:asciiTheme="minorHAnsi" w:hAnsiTheme="minorHAnsi" w:cstheme="minorBidi"/>
              <w:noProof/>
              <w:color w:val="auto"/>
              <w:kern w:val="2"/>
              <w:sz w:val="24"/>
              <w:szCs w:val="24"/>
              <w:lang w:val="es-ES" w:eastAsia="es-ES"/>
              <w14:ligatures w14:val="standardContextual"/>
            </w:rPr>
          </w:pPr>
          <w:hyperlink w:anchor="_Toc237610847" w:history="1">
            <w:r w:rsidRPr="00EE60E5">
              <w:rPr>
                <w:rStyle w:val="Hyperlink"/>
                <w:noProof/>
                <w:kern w:val="36"/>
                <w:lang w:val="es-ES" w:eastAsia="es-ES"/>
              </w:rPr>
              <w:t>8.</w:t>
            </w:r>
            <w:r>
              <w:rPr>
                <w:rFonts w:asciiTheme="minorHAnsi" w:hAnsiTheme="minorHAnsi" w:cstheme="minorBidi"/>
                <w:noProof/>
                <w:color w:val="auto"/>
                <w:kern w:val="2"/>
                <w:sz w:val="24"/>
                <w:szCs w:val="24"/>
                <w:lang w:val="es-ES" w:eastAsia="es-ES"/>
                <w14:ligatures w14:val="standardContextual"/>
              </w:rPr>
              <w:tab/>
            </w:r>
            <w:r w:rsidRPr="00EE60E5">
              <w:rPr>
                <w:rStyle w:val="Hyperlink"/>
                <w:noProof/>
                <w:lang w:val="es-ES"/>
              </w:rPr>
              <w:t>Apéndice: Controles técnicos y no técnicos</w:t>
            </w:r>
            <w:r>
              <w:rPr>
                <w:noProof/>
                <w:webHidden/>
              </w:rPr>
              <w:tab/>
            </w:r>
            <w:r>
              <w:rPr>
                <w:noProof/>
                <w:webHidden/>
              </w:rPr>
              <w:fldChar w:fldCharType="begin"/>
            </w:r>
            <w:r>
              <w:rPr>
                <w:noProof/>
                <w:webHidden/>
              </w:rPr>
              <w:instrText xml:space="preserve"> PAGEREF _Toc237610847 \h </w:instrText>
            </w:r>
            <w:r>
              <w:rPr>
                <w:noProof/>
                <w:webHidden/>
              </w:rPr>
            </w:r>
            <w:r>
              <w:rPr>
                <w:noProof/>
                <w:webHidden/>
              </w:rPr>
              <w:fldChar w:fldCharType="separate"/>
            </w:r>
            <w:r>
              <w:rPr>
                <w:noProof/>
                <w:webHidden/>
              </w:rPr>
              <w:t>7</w:t>
            </w:r>
            <w:r>
              <w:rPr>
                <w:noProof/>
                <w:webHidden/>
              </w:rPr>
              <w:fldChar w:fldCharType="end"/>
            </w:r>
          </w:hyperlink>
          <w:r w:rsidR="009C55FC">
            <w:rPr>
              <w:b/>
              <w:bCs/>
              <w:noProof/>
            </w:rPr>
            <w:fldChar w:fldCharType="end"/>
          </w:r>
        </w:p>
      </w:sdtContent>
    </w:sdt>
    <w:p w14:paraId="6497DB85" w14:textId="37F980AF" w:rsidR="009C55FC" w:rsidRPr="00CC4CCD" w:rsidRDefault="009C55FC" w:rsidP="00CC4CCD">
      <w:r>
        <w:br w:type="page"/>
      </w:r>
    </w:p>
    <w:p w14:paraId="4431CF6B" w14:textId="7ED43BA3" w:rsidR="008C0C2C" w:rsidRPr="00885DAD" w:rsidRDefault="000E5BE7" w:rsidP="007A1F6F">
      <w:pPr>
        <w:pStyle w:val="Heading1"/>
        <w:numPr>
          <w:ilvl w:val="0"/>
          <w:numId w:val="0"/>
        </w:numPr>
      </w:pPr>
      <w:bookmarkStart w:id="0" w:name="_Toc237610840"/>
      <w:proofErr w:type="spellStart"/>
      <w:r w:rsidRPr="000E5BE7">
        <w:lastRenderedPageBreak/>
        <w:t>Finalidad</w:t>
      </w:r>
      <w:bookmarkEnd w:id="0"/>
      <w:proofErr w:type="spellEnd"/>
    </w:p>
    <w:p w14:paraId="6A7C1C05" w14:textId="77777777" w:rsidR="008C0C2C" w:rsidRPr="00A021E2" w:rsidRDefault="0088595E" w:rsidP="009F38C8">
      <w:pPr>
        <w:rPr>
          <w:lang w:val="es-ES"/>
        </w:rPr>
      </w:pPr>
      <w:r w:rsidRPr="00A2112B">
        <w:rPr>
          <w:lang w:val="es-ES"/>
        </w:rPr>
        <w:t>La finalidad de</w:t>
      </w:r>
      <w:r>
        <w:rPr>
          <w:lang w:val="es-ES"/>
        </w:rPr>
        <w:t xml:space="preserve"> esta política </w:t>
      </w:r>
      <w:r w:rsidRPr="00A2112B">
        <w:rPr>
          <w:lang w:val="es-ES"/>
        </w:rPr>
        <w:t xml:space="preserve">de Clasificación de Datos es garantizar que se apliquen controles adecuados a los activos de información de </w:t>
      </w:r>
      <w:r w:rsidRPr="00A2112B">
        <w:rPr>
          <w:color w:val="auto"/>
          <w:shd w:val="clear" w:color="auto" w:fill="FFFF00"/>
          <w:lang w:val="es-ES"/>
        </w:rPr>
        <w:t>[</w:t>
      </w:r>
      <w:r w:rsidR="00C105AA" w:rsidRPr="00C105AA">
        <w:rPr>
          <w:color w:val="000000"/>
          <w:shd w:val="clear" w:color="auto" w:fill="FFFF00"/>
          <w:lang w:val="es-ES"/>
        </w:rPr>
        <w:t>NOMBRE DE LA EMPRESA</w:t>
      </w:r>
      <w:r w:rsidRPr="00A2112B">
        <w:rPr>
          <w:color w:val="auto"/>
          <w:shd w:val="clear" w:color="auto" w:fill="FFFF00"/>
          <w:lang w:val="es-ES"/>
        </w:rPr>
        <w:t>]</w:t>
      </w:r>
      <w:r w:rsidRPr="00A2112B">
        <w:rPr>
          <w:lang w:val="es-ES"/>
        </w:rPr>
        <w:t xml:space="preserve"> para protegerlos frente a divulgación, acceso o modificación no autorizados, y permitir que </w:t>
      </w:r>
      <w:r w:rsidRPr="00A2112B">
        <w:rPr>
          <w:color w:val="auto"/>
          <w:shd w:val="clear" w:color="auto" w:fill="FFFF00"/>
          <w:lang w:val="es-ES"/>
        </w:rPr>
        <w:t>[</w:t>
      </w:r>
      <w:r w:rsidR="00C105AA" w:rsidRPr="00C105AA">
        <w:rPr>
          <w:color w:val="000000"/>
          <w:shd w:val="clear" w:color="auto" w:fill="FFFF00"/>
          <w:lang w:val="es-ES"/>
        </w:rPr>
        <w:t>NOMBRE DE LA EMPRESA</w:t>
      </w:r>
      <w:r w:rsidRPr="00A2112B">
        <w:rPr>
          <w:color w:val="auto"/>
          <w:shd w:val="clear" w:color="auto" w:fill="FFFF00"/>
          <w:lang w:val="es-ES"/>
        </w:rPr>
        <w:t>]</w:t>
      </w:r>
      <w:r w:rsidRPr="00A2112B">
        <w:rPr>
          <w:color w:val="FF0000"/>
          <w:lang w:val="es-ES"/>
        </w:rPr>
        <w:t xml:space="preserve"> </w:t>
      </w:r>
      <w:r w:rsidRPr="00A2112B">
        <w:rPr>
          <w:lang w:val="es-ES"/>
        </w:rPr>
        <w:t xml:space="preserve">cumpla con las mejores prácticas de tratamiento de datos y seguridad de la información. Deben preservarse la confidencialidad y la integridad de los datos, garantizando al mismo tiempo su disponibilidad para llevar a cabo las funciones normales del negocio. </w:t>
      </w:r>
    </w:p>
    <w:p w14:paraId="63612BE8" w14:textId="77777777" w:rsidR="008C0C2C" w:rsidRPr="00287456" w:rsidRDefault="0088595E" w:rsidP="00174675">
      <w:pPr>
        <w:rPr>
          <w:lang w:val="es-ES"/>
        </w:rPr>
      </w:pPr>
      <w:r w:rsidRPr="00A2112B">
        <w:rPr>
          <w:lang w:val="es-ES"/>
        </w:rPr>
        <w:t xml:space="preserve">Los distintos tipos de información requieren medidas de seguridad diferenciadas en función de su sensibilidad e importancia para el negocio. </w:t>
      </w:r>
      <w:r w:rsidRPr="0026314E">
        <w:rPr>
          <w:lang w:val="es-ES"/>
        </w:rPr>
        <w:t>La Política</w:t>
      </w:r>
      <w:r w:rsidRPr="00A2112B">
        <w:rPr>
          <w:lang w:val="es-ES"/>
        </w:rPr>
        <w:t xml:space="preserve"> de Clasificación de Datos de </w:t>
      </w:r>
      <w:r w:rsidRPr="00A2112B">
        <w:rPr>
          <w:color w:val="auto"/>
          <w:shd w:val="clear" w:color="auto" w:fill="FFFF00"/>
          <w:lang w:val="es-ES"/>
        </w:rPr>
        <w:t>[</w:t>
      </w:r>
      <w:r w:rsidR="00287456" w:rsidRPr="00287456">
        <w:rPr>
          <w:color w:val="000000"/>
          <w:shd w:val="clear" w:color="auto" w:fill="FFFF00"/>
          <w:lang w:val="es-ES"/>
        </w:rPr>
        <w:t>NOMBRE DE LA EMPRESA</w:t>
      </w:r>
      <w:r w:rsidRPr="00A2112B">
        <w:rPr>
          <w:color w:val="auto"/>
          <w:shd w:val="clear" w:color="auto" w:fill="FFFF00"/>
          <w:lang w:val="es-ES"/>
        </w:rPr>
        <w:t>]</w:t>
      </w:r>
      <w:r w:rsidRPr="00A2112B">
        <w:rPr>
          <w:lang w:val="es-ES"/>
        </w:rPr>
        <w:t xml:space="preserve"> proporciona a los propietarios y usuarios de los datos un marco para clasificar y utilizar los activos de información. Esto permitirá aplicar los controles adecuados, tanto mediante procesos de negocio como mediante herramientas técnicas, para proteger a </w:t>
      </w:r>
      <w:r w:rsidRPr="00A2112B">
        <w:rPr>
          <w:color w:val="auto"/>
          <w:shd w:val="clear" w:color="auto" w:fill="FFFF00"/>
          <w:lang w:val="es-ES"/>
        </w:rPr>
        <w:t>[</w:t>
      </w:r>
      <w:r w:rsidR="00287456" w:rsidRPr="00287456">
        <w:rPr>
          <w:color w:val="000000"/>
          <w:shd w:val="clear" w:color="auto" w:fill="FFFF00"/>
          <w:lang w:val="es-ES"/>
        </w:rPr>
        <w:t>NOMBRE DE LA EMPRESA</w:t>
      </w:r>
      <w:r w:rsidRPr="00A2112B">
        <w:rPr>
          <w:color w:val="auto"/>
          <w:shd w:val="clear" w:color="auto" w:fill="FFFF00"/>
          <w:lang w:val="es-ES"/>
        </w:rPr>
        <w:t>]</w:t>
      </w:r>
      <w:r w:rsidRPr="00A2112B">
        <w:rPr>
          <w:lang w:val="es-ES"/>
        </w:rPr>
        <w:t xml:space="preserve"> frente a daños reputacionales, riesgos legales y sanciones económicas.</w:t>
      </w:r>
    </w:p>
    <w:p w14:paraId="255E8CBE" w14:textId="724221D7" w:rsidR="0088595E" w:rsidRDefault="00A2112B" w:rsidP="007A1F6F">
      <w:pPr>
        <w:pStyle w:val="Heading1"/>
        <w:numPr>
          <w:ilvl w:val="0"/>
          <w:numId w:val="0"/>
        </w:numPr>
        <w:rPr>
          <w:kern w:val="36"/>
          <w:lang w:val="es-ES" w:eastAsia="es-ES"/>
          <w14:ligatures w14:val="standardContextual"/>
        </w:rPr>
      </w:pPr>
      <w:bookmarkStart w:id="1" w:name="_Toc237610841"/>
      <w:proofErr w:type="spellStart"/>
      <w:r w:rsidRPr="00A2112B">
        <w:t>Alcance</w:t>
      </w:r>
      <w:bookmarkEnd w:id="1"/>
      <w:proofErr w:type="spellEnd"/>
    </w:p>
    <w:p w14:paraId="6A2AA3B6" w14:textId="77777777" w:rsidR="008C0C2C" w:rsidRPr="00885DAD" w:rsidRDefault="0088595E" w:rsidP="00893FF1">
      <w:r w:rsidRPr="00741377">
        <w:rPr>
          <w:lang w:val="es-ES"/>
        </w:rPr>
        <w:t>Esta política</w:t>
      </w:r>
      <w:r w:rsidRPr="00F3088F">
        <w:rPr>
          <w:lang w:val="es-ES"/>
        </w:rPr>
        <w:t xml:space="preserve"> se aplica a todos los datos dentro de la organización de </w:t>
      </w:r>
      <w:r w:rsidRPr="00F3088F">
        <w:rPr>
          <w:color w:val="auto"/>
          <w:shd w:val="clear" w:color="auto" w:fill="FFFF00"/>
          <w:lang w:val="es-ES"/>
        </w:rPr>
        <w:t>[</w:t>
      </w:r>
      <w:r w:rsidR="00156EC1" w:rsidRPr="00156EC1">
        <w:rPr>
          <w:color w:val="000000"/>
          <w:shd w:val="clear" w:color="auto" w:fill="FFFF00"/>
          <w:lang w:val="es-ES"/>
        </w:rPr>
        <w:t>NOMBRE DE LA EMPRESA</w:t>
      </w:r>
      <w:r w:rsidRPr="00F3088F">
        <w:rPr>
          <w:color w:val="auto"/>
          <w:shd w:val="clear" w:color="auto" w:fill="FFFF00"/>
          <w:lang w:val="es-ES"/>
        </w:rPr>
        <w:t>]</w:t>
      </w:r>
      <w:r w:rsidRPr="00F3088F">
        <w:rPr>
          <w:lang w:val="es-ES"/>
        </w:rPr>
        <w:t xml:space="preserve"> o de los sistemas de TI operados por </w:t>
      </w:r>
      <w:r w:rsidRPr="00F3088F">
        <w:rPr>
          <w:color w:val="auto"/>
          <w:shd w:val="clear" w:color="auto" w:fill="FFFF00"/>
          <w:lang w:val="es-ES"/>
        </w:rPr>
        <w:t>[</w:t>
      </w:r>
      <w:r w:rsidR="00156EC1" w:rsidRPr="00156EC1">
        <w:rPr>
          <w:color w:val="000000"/>
          <w:shd w:val="clear" w:color="auto" w:fill="FFFF00"/>
          <w:lang w:val="es-ES"/>
        </w:rPr>
        <w:t>NOMBRE DE LA EMPRESA</w:t>
      </w:r>
      <w:r w:rsidRPr="00F3088F">
        <w:rPr>
          <w:color w:val="auto"/>
          <w:shd w:val="clear" w:color="auto" w:fill="FFFF00"/>
          <w:lang w:val="es-ES"/>
        </w:rPr>
        <w:t>]</w:t>
      </w:r>
      <w:r w:rsidRPr="00F3088F">
        <w:rPr>
          <w:lang w:val="es-ES"/>
        </w:rPr>
        <w:t xml:space="preserve">, así como a cualquier persona a la que se le haya concedido acceso a la información digital de </w:t>
      </w:r>
      <w:r w:rsidRPr="00F3088F">
        <w:rPr>
          <w:color w:val="auto"/>
          <w:shd w:val="clear" w:color="auto" w:fill="FFFF00"/>
          <w:lang w:val="es-ES"/>
        </w:rPr>
        <w:t>[</w:t>
      </w:r>
      <w:r w:rsidR="00156EC1" w:rsidRPr="00156EC1">
        <w:rPr>
          <w:color w:val="000000"/>
          <w:shd w:val="clear" w:color="auto" w:fill="FFFF00"/>
          <w:lang w:val="es-ES"/>
        </w:rPr>
        <w:t>NOMBRE DE LA EMPRESA]</w:t>
      </w:r>
      <w:r w:rsidR="00156EC1" w:rsidRPr="00156EC1">
        <w:rPr>
          <w:lang w:val="es-ES"/>
        </w:rPr>
        <w:t>.</w:t>
      </w:r>
      <w:r w:rsidRPr="00F3088F">
        <w:rPr>
          <w:lang w:val="es-ES"/>
        </w:rPr>
        <w:t xml:space="preserve"> </w:t>
      </w:r>
      <w:r w:rsidRPr="00741377">
        <w:rPr>
          <w:lang w:val="es-ES"/>
        </w:rPr>
        <w:t>Esto incluye empleados, terceros, proveedores y socios comerciales.</w:t>
      </w:r>
    </w:p>
    <w:p w14:paraId="54358FEF" w14:textId="45C22712" w:rsidR="0088595E" w:rsidRDefault="002E036E" w:rsidP="007A1F6F">
      <w:pPr>
        <w:pStyle w:val="Heading1"/>
        <w:numPr>
          <w:ilvl w:val="0"/>
          <w:numId w:val="0"/>
        </w:numPr>
        <w:rPr>
          <w:kern w:val="2"/>
          <w:sz w:val="28"/>
          <w:szCs w:val="28"/>
          <w:lang w:val="es-ES" w:eastAsia="es-ES"/>
          <w14:ligatures w14:val="standardContextual"/>
        </w:rPr>
      </w:pPr>
      <w:bookmarkStart w:id="2" w:name="_Toc237610842"/>
      <w:proofErr w:type="spellStart"/>
      <w:r w:rsidRPr="002E036E">
        <w:t>Declaración</w:t>
      </w:r>
      <w:proofErr w:type="spellEnd"/>
      <w:r w:rsidRPr="002E036E">
        <w:t xml:space="preserve"> de la </w:t>
      </w:r>
      <w:proofErr w:type="spellStart"/>
      <w:r w:rsidRPr="002E036E">
        <w:t>política</w:t>
      </w:r>
      <w:bookmarkEnd w:id="2"/>
      <w:proofErr w:type="spellEnd"/>
    </w:p>
    <w:p w14:paraId="2102C2AE" w14:textId="77777777" w:rsidR="008C0C2C" w:rsidRPr="00A021E2" w:rsidRDefault="0088595E" w:rsidP="00BA5D10">
      <w:pPr>
        <w:pStyle w:val="ListNumber"/>
        <w:rPr>
          <w:lang w:val="es-ES"/>
        </w:rPr>
      </w:pPr>
      <w:r w:rsidRPr="005D2FB1">
        <w:rPr>
          <w:lang w:val="es-ES"/>
        </w:rPr>
        <w:t>Deben aplicarse etiquetas o metadatos similares a todos los datos mantenidos por [</w:t>
      </w:r>
      <w:r w:rsidR="00BA5D10" w:rsidRPr="00BA5D10">
        <w:rPr>
          <w:shd w:val="clear" w:color="auto" w:fill="FFFF00"/>
          <w:lang w:val="es-ES"/>
        </w:rPr>
        <w:t>NOMBRE DE LA EMPRESA</w:t>
      </w:r>
      <w:r w:rsidRPr="005D2FB1">
        <w:rPr>
          <w:lang w:val="es-ES"/>
        </w:rPr>
        <w:t>] para garantizar que se clasifiquen de forma coherente en distintos conjuntos y tipos de datos. Estas clasificaciones deben alinearse con las clasificaciones de datos documentadas en la Sección 4.</w:t>
      </w:r>
    </w:p>
    <w:p w14:paraId="778913A8" w14:textId="77777777" w:rsidR="00AC78FB" w:rsidRPr="005D2FB1" w:rsidRDefault="00AC78FB" w:rsidP="00AC78FB">
      <w:pPr>
        <w:pStyle w:val="ListNumber"/>
        <w:numPr>
          <w:ilvl w:val="0"/>
          <w:numId w:val="0"/>
        </w:numPr>
        <w:ind w:left="340"/>
        <w:rPr>
          <w:lang w:val="es-ES"/>
        </w:rPr>
      </w:pPr>
    </w:p>
    <w:p w14:paraId="768B4E09" w14:textId="77777777" w:rsidR="008C0C2C" w:rsidRPr="00785C0D" w:rsidRDefault="00785C0D" w:rsidP="00785C0D">
      <w:pPr>
        <w:pStyle w:val="ListNumber"/>
        <w:rPr>
          <w:lang w:val="es-ES"/>
        </w:rPr>
      </w:pPr>
      <w:r w:rsidRPr="00785C0D">
        <w:rPr>
          <w:lang w:val="es-ES"/>
        </w:rPr>
        <w:t>Los usuarios deben aplicar de forma coherente las clasificaciones de datos cuando creen, reestructuren o reformateen datos. Los Propietarios de los Datos deben asumir la responsabilidad, delegada cuando proceda, de garantizar que existan procesos dentro de los equipos para facilitar estas acciones respecto de sus datos.</w:t>
      </w:r>
    </w:p>
    <w:p w14:paraId="6DF44284" w14:textId="77777777" w:rsidR="00676523" w:rsidRPr="00785C0D" w:rsidRDefault="00676523" w:rsidP="00676523">
      <w:pPr>
        <w:pStyle w:val="ListNumber"/>
        <w:numPr>
          <w:ilvl w:val="0"/>
          <w:numId w:val="0"/>
        </w:numPr>
        <w:ind w:left="340" w:hanging="340"/>
        <w:rPr>
          <w:lang w:val="es-ES"/>
        </w:rPr>
      </w:pPr>
    </w:p>
    <w:p w14:paraId="1CABE61F" w14:textId="77777777" w:rsidR="008C0C2C" w:rsidRPr="00A021E2" w:rsidRDefault="0088595E" w:rsidP="008C48E4">
      <w:pPr>
        <w:pStyle w:val="ListNumber"/>
        <w:rPr>
          <w:lang w:val="es-ES"/>
        </w:rPr>
      </w:pPr>
      <w:r w:rsidRPr="00FE5DDD">
        <w:rPr>
          <w:lang w:val="es-ES"/>
        </w:rPr>
        <w:t xml:space="preserve">Las clasificaciones deben aplicarse y conservarse de forma coherente cuando los datos se transfieran, tanto internamente dentro de </w:t>
      </w:r>
      <w:r w:rsidRPr="00FE5DDD">
        <w:rPr>
          <w:shd w:val="clear" w:color="auto" w:fill="FFFF00"/>
          <w:lang w:val="es-ES"/>
        </w:rPr>
        <w:t>[</w:t>
      </w:r>
      <w:r w:rsidR="008C48E4" w:rsidRPr="008C48E4">
        <w:rPr>
          <w:shd w:val="clear" w:color="auto" w:fill="FFFF00"/>
          <w:lang w:val="es-ES"/>
        </w:rPr>
        <w:t>NOMBRE DE LA EMPRESA</w:t>
      </w:r>
      <w:r w:rsidRPr="00FE5DDD">
        <w:rPr>
          <w:shd w:val="clear" w:color="auto" w:fill="FFFF00"/>
          <w:lang w:val="es-ES"/>
        </w:rPr>
        <w:t>]</w:t>
      </w:r>
      <w:r w:rsidRPr="00FE5DDD">
        <w:rPr>
          <w:lang w:val="es-ES"/>
        </w:rPr>
        <w:t xml:space="preserve"> como a partes externas. Los usuarios deben aplicar las clasificaciones cuando sea necesario, según lo indicado en el punto 2 anterior, y los sistemas técnicos implantados deben capturar y conservar los metadatos relativos a la clasificación de los datos cuando estos se transfieran.</w:t>
      </w:r>
    </w:p>
    <w:p w14:paraId="3A80D20A" w14:textId="77777777" w:rsidR="00676523" w:rsidRPr="00FE5DDD" w:rsidRDefault="00676523" w:rsidP="00676523">
      <w:pPr>
        <w:pStyle w:val="ListNumber"/>
        <w:numPr>
          <w:ilvl w:val="0"/>
          <w:numId w:val="0"/>
        </w:numPr>
        <w:rPr>
          <w:lang w:val="es-ES"/>
        </w:rPr>
      </w:pPr>
    </w:p>
    <w:p w14:paraId="1B0A9632" w14:textId="77777777" w:rsidR="008C0C2C" w:rsidRPr="00BA33B8" w:rsidRDefault="0088595E" w:rsidP="00BA33B8">
      <w:pPr>
        <w:pStyle w:val="ListNumber"/>
        <w:rPr>
          <w:lang w:val="es-ES"/>
        </w:rPr>
      </w:pPr>
      <w:r w:rsidRPr="00F468FB">
        <w:rPr>
          <w:lang w:val="es-ES"/>
        </w:rPr>
        <w:t>Cuando la clasificación de datos se registre mediante distintos sistemas, plataformas o herramientas, dependiendo de dónde se almacenen o utilicen los datos, las clasificaciones deben capturarse con precisión y conservarse de forma coherente en los sistemas, herramientas o plataformas utilizados. Estas clasificaciones también deben alinearse con las clasificaciones de datos documentadas de [</w:t>
      </w:r>
      <w:r w:rsidR="00BA33B8" w:rsidRPr="00BA33B8">
        <w:rPr>
          <w:shd w:val="clear" w:color="auto" w:fill="FFFF00"/>
          <w:lang w:val="es-ES"/>
        </w:rPr>
        <w:t>NOMBRE DE LA EMPRESA</w:t>
      </w:r>
      <w:r w:rsidRPr="00F468FB">
        <w:rPr>
          <w:lang w:val="es-ES"/>
        </w:rPr>
        <w:t>], recogidas en la Sección 4.</w:t>
      </w:r>
    </w:p>
    <w:p w14:paraId="14A621AF" w14:textId="77777777" w:rsidR="00676523" w:rsidRPr="00F468FB" w:rsidRDefault="00676523" w:rsidP="00676523">
      <w:pPr>
        <w:pStyle w:val="ListNumber"/>
        <w:numPr>
          <w:ilvl w:val="0"/>
          <w:numId w:val="0"/>
        </w:numPr>
        <w:rPr>
          <w:lang w:val="es-ES"/>
        </w:rPr>
      </w:pPr>
    </w:p>
    <w:p w14:paraId="2B889CD1" w14:textId="77777777" w:rsidR="008C0C2C" w:rsidRPr="00AF3894" w:rsidRDefault="00AF3894" w:rsidP="00AF3894">
      <w:pPr>
        <w:pStyle w:val="ListNumber"/>
        <w:rPr>
          <w:lang w:val="es-ES"/>
        </w:rPr>
      </w:pPr>
      <w:r w:rsidRPr="00AF3894">
        <w:rPr>
          <w:lang w:val="es-ES"/>
        </w:rPr>
        <w:t>Deben aplicarse procesos automatizados para garantizar que las clasificaciones se asignen de forma precisa y correcta a todos los datos.</w:t>
      </w:r>
    </w:p>
    <w:p w14:paraId="764A5206" w14:textId="77777777" w:rsidR="00676523" w:rsidRPr="00AF3894" w:rsidRDefault="00676523" w:rsidP="00676523">
      <w:pPr>
        <w:pStyle w:val="ListNumber"/>
        <w:numPr>
          <w:ilvl w:val="0"/>
          <w:numId w:val="0"/>
        </w:numPr>
        <w:rPr>
          <w:lang w:val="es-ES"/>
        </w:rPr>
      </w:pPr>
    </w:p>
    <w:p w14:paraId="2B6DFA56" w14:textId="77777777" w:rsidR="008C0C2C" w:rsidRPr="005D36DE" w:rsidRDefault="0088595E" w:rsidP="005D36DE">
      <w:pPr>
        <w:pStyle w:val="ListNumber"/>
        <w:rPr>
          <w:lang w:val="es-ES"/>
        </w:rPr>
      </w:pPr>
      <w:r w:rsidRPr="005E7303">
        <w:rPr>
          <w:lang w:val="es-ES"/>
        </w:rPr>
        <w:lastRenderedPageBreak/>
        <w:t xml:space="preserve">El </w:t>
      </w:r>
      <w:r w:rsidRPr="005E7303">
        <w:rPr>
          <w:shd w:val="clear" w:color="auto" w:fill="FFFF00"/>
          <w:lang w:val="es-ES"/>
        </w:rPr>
        <w:t xml:space="preserve">equipo de Gobierno de Datos </w:t>
      </w:r>
      <w:r w:rsidRPr="005E7303">
        <w:rPr>
          <w:lang w:val="es-ES"/>
        </w:rPr>
        <w:t xml:space="preserve">debe establecer procesos de supervisión para evaluar si se están cumpliendo los </w:t>
      </w:r>
      <w:r w:rsidR="005D36DE" w:rsidRPr="005D36DE">
        <w:rPr>
          <w:lang w:val="es-ES"/>
        </w:rPr>
        <w:t>requisitos</w:t>
      </w:r>
      <w:r w:rsidRPr="005E7303">
        <w:rPr>
          <w:lang w:val="es-ES"/>
        </w:rPr>
        <w:t xml:space="preserve"> anteriores e identificar tanto lagunas en la clasificación de los datos como problemas en los que los datos no estén clasificados correctamente.</w:t>
      </w:r>
    </w:p>
    <w:p w14:paraId="5C2CCEEE" w14:textId="667CBD82" w:rsidR="008C0C2C" w:rsidRPr="005A4391" w:rsidRDefault="002951C4" w:rsidP="007A1F6F">
      <w:pPr>
        <w:pStyle w:val="Heading1"/>
        <w:numPr>
          <w:ilvl w:val="0"/>
          <w:numId w:val="0"/>
        </w:numPr>
        <w:rPr>
          <w:lang w:val="es-ES"/>
        </w:rPr>
      </w:pPr>
      <w:bookmarkStart w:id="3" w:name="_Toc237610843"/>
      <w:r w:rsidRPr="005A4391">
        <w:rPr>
          <w:lang w:val="es-ES"/>
        </w:rPr>
        <w:t>Tabla de Clasificación de Datos</w:t>
      </w:r>
      <w:bookmarkEnd w:id="3"/>
      <w:r w:rsidRPr="005A4391">
        <w:rPr>
          <w:lang w:val="es-ES"/>
        </w:rPr>
        <w:t xml:space="preserve"> </w:t>
      </w:r>
    </w:p>
    <w:p w14:paraId="5978DB4A" w14:textId="4D89FA4A" w:rsidR="00BD41D1" w:rsidRDefault="0088595E" w:rsidP="0011313E">
      <w:pPr>
        <w:rPr>
          <w:lang w:val="es-ES"/>
        </w:rPr>
      </w:pPr>
      <w:r w:rsidRPr="001F4689">
        <w:rPr>
          <w:lang w:val="es-ES"/>
        </w:rPr>
        <w:t>La tabla siguiente muestra los tipos de datos asociados a las categorías de datos, el impacto que podría tener para [</w:t>
      </w:r>
      <w:r w:rsidR="0001565C" w:rsidRPr="0001565C">
        <w:rPr>
          <w:shd w:val="clear" w:color="auto" w:fill="FFFF00"/>
          <w:lang w:val="es-ES"/>
        </w:rPr>
        <w:t>NOMBRE DE LA EMPRESA</w:t>
      </w:r>
      <w:r w:rsidRPr="001F4689">
        <w:rPr>
          <w:lang w:val="es-ES"/>
        </w:rPr>
        <w:t xml:space="preserve">] si los datos se compartieran de forma inadecuada, y los enfoques generales que podrían aplicarse para protegerlos. </w:t>
      </w:r>
      <w:r w:rsidRPr="0001565C">
        <w:rPr>
          <w:lang w:val="es-ES"/>
        </w:rPr>
        <w:t>Debe utilizarse como ayuda para clasificar los datos.</w:t>
      </w:r>
    </w:p>
    <w:p w14:paraId="0C20CCF2" w14:textId="77777777" w:rsidR="00BD41D1" w:rsidRDefault="00BD41D1">
      <w:pPr>
        <w:ind w:left="-851"/>
        <w:rPr>
          <w:lang w:val="es-ES"/>
        </w:rPr>
      </w:pPr>
    </w:p>
    <w:tbl>
      <w:tblPr>
        <w:tblStyle w:val="SRM-Table"/>
        <w:tblW w:w="10207" w:type="dxa"/>
        <w:tblInd w:w="-431" w:type="dxa"/>
        <w:tblLook w:val="04A0" w:firstRow="1" w:lastRow="0" w:firstColumn="1" w:lastColumn="0" w:noHBand="0" w:noVBand="1"/>
      </w:tblPr>
      <w:tblGrid>
        <w:gridCol w:w="1702"/>
        <w:gridCol w:w="4296"/>
        <w:gridCol w:w="4209"/>
      </w:tblGrid>
      <w:tr w:rsidR="00F65E8C" w14:paraId="211A9EFD" w14:textId="77777777" w:rsidTr="00C4087F">
        <w:trPr>
          <w:cnfStyle w:val="100000000000" w:firstRow="1" w:lastRow="0" w:firstColumn="0" w:lastColumn="0" w:oddVBand="0" w:evenVBand="0" w:oddHBand="0" w:evenHBand="0" w:firstRowFirstColumn="0" w:firstRowLastColumn="0" w:lastRowFirstColumn="0" w:lastRowLastColumn="0"/>
        </w:trPr>
        <w:tc>
          <w:tcPr>
            <w:tcW w:w="1702" w:type="dxa"/>
            <w:vMerge w:val="restart"/>
            <w:shd w:val="clear" w:color="auto" w:fill="000000" w:themeFill="text1"/>
          </w:tcPr>
          <w:p w14:paraId="342B4595" w14:textId="26CA8957" w:rsidR="00F65E8C" w:rsidRDefault="00F65E8C" w:rsidP="00F65E8C">
            <w:pPr>
              <w:jc w:val="center"/>
              <w:rPr>
                <w:lang w:val="es-ES"/>
              </w:rPr>
            </w:pPr>
            <w:proofErr w:type="spellStart"/>
            <w:r w:rsidRPr="007A1F6F">
              <w:rPr>
                <w:b/>
                <w:bCs/>
                <w:color w:val="FFFFFF" w:themeColor="background1"/>
              </w:rPr>
              <w:t>Clasificación</w:t>
            </w:r>
            <w:proofErr w:type="spellEnd"/>
            <w:r w:rsidRPr="007A1F6F">
              <w:rPr>
                <w:b/>
                <w:bCs/>
                <w:color w:val="FFFFFF" w:themeColor="background1"/>
              </w:rPr>
              <w:t xml:space="preserve"> de </w:t>
            </w:r>
            <w:proofErr w:type="spellStart"/>
            <w:r w:rsidRPr="007A1F6F">
              <w:rPr>
                <w:b/>
                <w:bCs/>
                <w:color w:val="FFFFFF" w:themeColor="background1"/>
              </w:rPr>
              <w:t>datos</w:t>
            </w:r>
            <w:proofErr w:type="spellEnd"/>
          </w:p>
        </w:tc>
        <w:tc>
          <w:tcPr>
            <w:tcW w:w="4296" w:type="dxa"/>
            <w:shd w:val="clear" w:color="auto" w:fill="000000" w:themeFill="text1"/>
          </w:tcPr>
          <w:p w14:paraId="7B192557" w14:textId="7CFFF3CE" w:rsidR="00F65E8C" w:rsidRDefault="00F65E8C">
            <w:pPr>
              <w:rPr>
                <w:lang w:val="es-ES"/>
              </w:rPr>
            </w:pPr>
            <w:r w:rsidRPr="007A1F6F">
              <w:rPr>
                <w:b/>
                <w:bCs/>
                <w:color w:val="FFFFFF" w:themeColor="background1"/>
              </w:rPr>
              <w:t>Tipo de datos</w:t>
            </w:r>
          </w:p>
        </w:tc>
        <w:tc>
          <w:tcPr>
            <w:tcW w:w="4209" w:type="dxa"/>
            <w:shd w:val="clear" w:color="auto" w:fill="000000" w:themeFill="text1"/>
          </w:tcPr>
          <w:p w14:paraId="0EBA6E00" w14:textId="74A8DFDD" w:rsidR="00F65E8C" w:rsidRDefault="00C4087F">
            <w:pPr>
              <w:rPr>
                <w:lang w:val="es-ES"/>
              </w:rPr>
            </w:pPr>
            <w:r w:rsidRPr="007A1F6F">
              <w:rPr>
                <w:b/>
                <w:bCs/>
                <w:color w:val="FFFFFF" w:themeColor="background1"/>
              </w:rPr>
              <w:t xml:space="preserve">Tipo de </w:t>
            </w:r>
            <w:proofErr w:type="spellStart"/>
            <w:r w:rsidRPr="007A1F6F">
              <w:rPr>
                <w:b/>
                <w:bCs/>
                <w:color w:val="FFFFFF" w:themeColor="background1"/>
              </w:rPr>
              <w:t>datos</w:t>
            </w:r>
            <w:proofErr w:type="spellEnd"/>
          </w:p>
        </w:tc>
      </w:tr>
      <w:tr w:rsidR="00F65E8C" w14:paraId="1D92F9A4" w14:textId="77777777" w:rsidTr="00C4087F">
        <w:trPr>
          <w:trHeight w:val="53"/>
        </w:trPr>
        <w:tc>
          <w:tcPr>
            <w:tcW w:w="1702" w:type="dxa"/>
            <w:vMerge/>
            <w:shd w:val="clear" w:color="auto" w:fill="000000" w:themeFill="text1"/>
          </w:tcPr>
          <w:p w14:paraId="1552111A" w14:textId="77777777" w:rsidR="00F65E8C" w:rsidRDefault="00F65E8C" w:rsidP="00F65E8C">
            <w:pPr>
              <w:rPr>
                <w:lang w:val="es-ES"/>
              </w:rPr>
            </w:pPr>
          </w:p>
        </w:tc>
        <w:tc>
          <w:tcPr>
            <w:tcW w:w="4296" w:type="dxa"/>
            <w:shd w:val="clear" w:color="auto" w:fill="000000" w:themeFill="text1"/>
          </w:tcPr>
          <w:p w14:paraId="0866C6F9" w14:textId="53CB3A9F" w:rsidR="00F65E8C" w:rsidRDefault="00F65E8C" w:rsidP="00F65E8C">
            <w:pPr>
              <w:rPr>
                <w:lang w:val="es-ES"/>
              </w:rPr>
            </w:pPr>
            <w:r w:rsidRPr="007A1F6F">
              <w:rPr>
                <w:b/>
                <w:bCs/>
                <w:color w:val="FFFFFF" w:themeColor="background1"/>
                <w:lang w:val="es-ES"/>
              </w:rPr>
              <w:t>Datos comerciales</w:t>
            </w:r>
            <w:r w:rsidRPr="007A1F6F">
              <w:rPr>
                <w:rFonts w:asciiTheme="minorHAnsi" w:hAnsiTheme="minorHAnsi" w:cstheme="minorHAnsi"/>
                <w:b/>
                <w:bCs/>
                <w:color w:val="FFFFFF" w:themeColor="background1"/>
                <w:lang w:val="es-ES"/>
              </w:rPr>
              <w:t xml:space="preserve"> </w:t>
            </w:r>
            <w:r w:rsidRPr="00F65E8C">
              <w:rPr>
                <w:rFonts w:asciiTheme="minorHAnsi" w:hAnsiTheme="minorHAnsi" w:cstheme="minorHAnsi"/>
                <w:b/>
                <w:bCs/>
                <w:color w:val="FFFFFF" w:themeColor="background1"/>
                <w:highlight w:val="green"/>
                <w:lang w:val="es-ES"/>
              </w:rPr>
              <w:t>([</w:t>
            </w:r>
            <w:r w:rsidRPr="00F65E8C">
              <w:rPr>
                <w:b/>
                <w:bCs/>
                <w:color w:val="FFFFFF" w:themeColor="background1"/>
                <w:highlight w:val="green"/>
                <w:shd w:val="clear" w:color="auto" w:fill="FFFF00"/>
                <w:lang w:val="es-ES"/>
              </w:rPr>
              <w:t>NOMBRE DE LA EMPRESA</w:t>
            </w:r>
            <w:r w:rsidRPr="00F65E8C">
              <w:rPr>
                <w:rFonts w:asciiTheme="minorHAnsi" w:hAnsiTheme="minorHAnsi" w:cstheme="minorHAnsi"/>
                <w:b/>
                <w:bCs/>
                <w:color w:val="FFFFFF" w:themeColor="background1"/>
                <w:highlight w:val="green"/>
                <w:lang w:val="es-ES"/>
              </w:rPr>
              <w:t>])</w:t>
            </w:r>
          </w:p>
        </w:tc>
        <w:tc>
          <w:tcPr>
            <w:tcW w:w="4209" w:type="dxa"/>
            <w:shd w:val="clear" w:color="auto" w:fill="000000" w:themeFill="text1"/>
          </w:tcPr>
          <w:p w14:paraId="69EBFE98" w14:textId="1E6F1D95" w:rsidR="00F65E8C" w:rsidRDefault="00F65E8C" w:rsidP="00F65E8C">
            <w:pPr>
              <w:rPr>
                <w:lang w:val="es-ES"/>
              </w:rPr>
            </w:pPr>
            <w:r w:rsidRPr="007A1F6F">
              <w:rPr>
                <w:b/>
                <w:bCs/>
                <w:color w:val="FFFFFF" w:themeColor="background1"/>
              </w:rPr>
              <w:t xml:space="preserve">Datos </w:t>
            </w:r>
            <w:proofErr w:type="spellStart"/>
            <w:r w:rsidRPr="007A1F6F">
              <w:rPr>
                <w:b/>
                <w:bCs/>
                <w:color w:val="FFFFFF" w:themeColor="background1"/>
              </w:rPr>
              <w:t>personales</w:t>
            </w:r>
            <w:proofErr w:type="spellEnd"/>
            <w:r w:rsidRPr="007A1F6F">
              <w:rPr>
                <w:b/>
                <w:bCs/>
                <w:color w:val="FFFFFF" w:themeColor="background1"/>
              </w:rPr>
              <w:t xml:space="preserve"> (personas </w:t>
            </w:r>
            <w:proofErr w:type="spellStart"/>
            <w:r w:rsidRPr="007A1F6F">
              <w:rPr>
                <w:b/>
                <w:bCs/>
                <w:color w:val="FFFFFF" w:themeColor="background1"/>
              </w:rPr>
              <w:t>físicas</w:t>
            </w:r>
            <w:proofErr w:type="spellEnd"/>
            <w:r w:rsidRPr="007A1F6F">
              <w:rPr>
                <w:b/>
                <w:bCs/>
                <w:color w:val="FFFFFF" w:themeColor="background1"/>
              </w:rPr>
              <w:t>)</w:t>
            </w:r>
          </w:p>
        </w:tc>
      </w:tr>
      <w:tr w:rsidR="00C4087F" w14:paraId="1D6A9E75" w14:textId="77777777" w:rsidTr="00C4087F">
        <w:tc>
          <w:tcPr>
            <w:tcW w:w="1702" w:type="dxa"/>
            <w:shd w:val="clear" w:color="auto" w:fill="FF0000"/>
          </w:tcPr>
          <w:p w14:paraId="2A7FDC0D" w14:textId="4849D77E" w:rsidR="00C4087F" w:rsidRDefault="00C4087F" w:rsidP="00C4087F">
            <w:pPr>
              <w:rPr>
                <w:lang w:val="es-ES"/>
              </w:rPr>
            </w:pPr>
            <w:r w:rsidRPr="00E62A7A">
              <w:rPr>
                <w:b/>
                <w:bCs/>
              </w:rPr>
              <w:t xml:space="preserve">Datos </w:t>
            </w:r>
            <w:proofErr w:type="spellStart"/>
            <w:r w:rsidRPr="00E62A7A">
              <w:rPr>
                <w:b/>
                <w:bCs/>
              </w:rPr>
              <w:t>restringidos</w:t>
            </w:r>
            <w:proofErr w:type="spellEnd"/>
            <w:r w:rsidRPr="00E62A7A">
              <w:rPr>
                <w:b/>
                <w:bCs/>
              </w:rPr>
              <w:t xml:space="preserve"> – </w:t>
            </w:r>
            <w:proofErr w:type="spellStart"/>
            <w:r w:rsidRPr="00E62A7A">
              <w:rPr>
                <w:b/>
                <w:bCs/>
              </w:rPr>
              <w:t>Categoría</w:t>
            </w:r>
            <w:proofErr w:type="spellEnd"/>
            <w:r w:rsidRPr="00E62A7A">
              <w:rPr>
                <w:b/>
                <w:bCs/>
              </w:rPr>
              <w:t xml:space="preserve"> 1</w:t>
            </w:r>
          </w:p>
        </w:tc>
        <w:tc>
          <w:tcPr>
            <w:tcW w:w="4296" w:type="dxa"/>
          </w:tcPr>
          <w:p w14:paraId="0AA7CDA4" w14:textId="77777777" w:rsidR="00C4087F" w:rsidRPr="00A628B7" w:rsidRDefault="00C4087F" w:rsidP="00C4087F">
            <w:pPr>
              <w:pStyle w:val="TableText"/>
              <w:rPr>
                <w:lang w:val="es-ES"/>
              </w:rPr>
            </w:pPr>
            <w:r w:rsidRPr="0048466C">
              <w:rPr>
                <w:b/>
                <w:bCs/>
                <w:lang w:val="es-ES"/>
              </w:rPr>
              <w:t xml:space="preserve">Los datos restringidos incluyen datos altamente sensibles, cuyo acceso no autorizado podría causar un perjuicio grave a </w:t>
            </w:r>
            <w:r w:rsidRPr="0048466C">
              <w:rPr>
                <w:b/>
                <w:bCs/>
                <w:color w:val="auto"/>
                <w:shd w:val="clear" w:color="auto" w:fill="FFFF00"/>
                <w:lang w:val="es-ES"/>
              </w:rPr>
              <w:t>[</w:t>
            </w:r>
            <w:r w:rsidRPr="00A628B7">
              <w:rPr>
                <w:b/>
                <w:bCs/>
                <w:color w:val="000000"/>
                <w:shd w:val="clear" w:color="auto" w:fill="FFFF00"/>
                <w:lang w:val="es-ES"/>
              </w:rPr>
              <w:t>NOMBRE DE LA EMPRESA</w:t>
            </w:r>
            <w:r w:rsidRPr="0048466C">
              <w:rPr>
                <w:b/>
                <w:bCs/>
                <w:color w:val="auto"/>
                <w:shd w:val="clear" w:color="auto" w:fill="FFFF00"/>
                <w:lang w:val="es-ES"/>
              </w:rPr>
              <w:t>]</w:t>
            </w:r>
            <w:r w:rsidRPr="0048466C">
              <w:rPr>
                <w:b/>
                <w:bCs/>
                <w:color w:val="auto"/>
                <w:lang w:val="es-ES"/>
              </w:rPr>
              <w:t xml:space="preserve">, a personas físicas o a otras partes interesadas. </w:t>
            </w:r>
            <w:r w:rsidRPr="0048466C">
              <w:rPr>
                <w:color w:val="auto"/>
                <w:lang w:val="es-ES"/>
              </w:rPr>
              <w:t xml:space="preserve">Esto incluye documentos y otros elementos que contengan información sensible de mercado o relacionada con la empresa, cuya divulgación podría provocar daños reputacionales o actuaciones regulatorias que afecten a </w:t>
            </w:r>
            <w:r w:rsidRPr="0048466C">
              <w:rPr>
                <w:color w:val="auto"/>
                <w:shd w:val="clear" w:color="auto" w:fill="FFFF00"/>
                <w:lang w:val="es-ES"/>
              </w:rPr>
              <w:t>[</w:t>
            </w:r>
            <w:r w:rsidRPr="00A628B7">
              <w:rPr>
                <w:color w:val="000000"/>
                <w:shd w:val="clear" w:color="auto" w:fill="FFFF00"/>
                <w:lang w:val="es-ES"/>
              </w:rPr>
              <w:t>NOMBRE DE LA EMPRESA</w:t>
            </w:r>
            <w:r w:rsidRPr="0048466C">
              <w:rPr>
                <w:color w:val="auto"/>
                <w:shd w:val="clear" w:color="auto" w:fill="FFFF00"/>
                <w:lang w:val="es-ES"/>
              </w:rPr>
              <w:t>]</w:t>
            </w:r>
            <w:r w:rsidRPr="0048466C">
              <w:rPr>
                <w:color w:val="auto"/>
                <w:lang w:val="es-ES"/>
              </w:rPr>
              <w:t>.</w:t>
            </w:r>
          </w:p>
          <w:p w14:paraId="6288B8EF" w14:textId="77777777" w:rsidR="00C4087F" w:rsidRPr="00BC4DE7" w:rsidRDefault="00C4087F" w:rsidP="00C4087F">
            <w:pPr>
              <w:pStyle w:val="TableText"/>
              <w:rPr>
                <w:lang w:val="es-ES"/>
              </w:rPr>
            </w:pPr>
            <w:r w:rsidRPr="00BC4DE7">
              <w:rPr>
                <w:b/>
                <w:bCs/>
                <w:lang w:val="es-ES"/>
              </w:rPr>
              <w:t xml:space="preserve"> </w:t>
            </w:r>
            <w:r w:rsidRPr="00BC4DE7">
              <w:rPr>
                <w:lang w:val="es-ES"/>
              </w:rPr>
              <w:t xml:space="preserve">Entre los ejemplos se incluyen: </w:t>
            </w:r>
          </w:p>
          <w:p w14:paraId="322B970B" w14:textId="77777777" w:rsidR="00C4087F" w:rsidRPr="0046688E" w:rsidRDefault="00C4087F" w:rsidP="00C4087F">
            <w:pPr>
              <w:pStyle w:val="Table-bullet"/>
              <w:rPr>
                <w:lang w:val="es-ES"/>
              </w:rPr>
            </w:pPr>
            <w:r w:rsidRPr="0046688E">
              <w:rPr>
                <w:lang w:val="es-ES"/>
              </w:rPr>
              <w:t xml:space="preserve">Información sensible de mercado, como </w:t>
            </w:r>
            <w:r w:rsidRPr="0046688E">
              <w:rPr>
                <w:highlight w:val="yellow"/>
                <w:lang w:val="es-ES"/>
              </w:rPr>
              <w:t>[LIST SENSITIVE INFORMATION]</w:t>
            </w:r>
          </w:p>
          <w:p w14:paraId="4D4E6241" w14:textId="77777777" w:rsidR="00C4087F" w:rsidRPr="0025377D" w:rsidRDefault="00C4087F" w:rsidP="00C4087F">
            <w:pPr>
              <w:pStyle w:val="Table-bullet"/>
              <w:rPr>
                <w:lang w:val="es-ES"/>
              </w:rPr>
            </w:pPr>
            <w:r w:rsidRPr="00C73299">
              <w:rPr>
                <w:lang w:val="es-ES"/>
              </w:rPr>
              <w:t xml:space="preserve">Información interna sensible de </w:t>
            </w:r>
            <w:r w:rsidRPr="00C73299">
              <w:rPr>
                <w:color w:val="auto"/>
                <w:shd w:val="clear" w:color="auto" w:fill="FFFF00"/>
                <w:lang w:val="es-ES"/>
              </w:rPr>
              <w:t>[</w:t>
            </w:r>
            <w:r w:rsidRPr="0025377D">
              <w:rPr>
                <w:color w:val="000000"/>
                <w:shd w:val="clear" w:color="auto" w:fill="FFFF00"/>
                <w:lang w:val="es-ES"/>
              </w:rPr>
              <w:t>NOMBRE DE LA EMPRESA</w:t>
            </w:r>
            <w:r w:rsidRPr="00C73299">
              <w:rPr>
                <w:color w:val="auto"/>
                <w:lang w:val="es-ES"/>
              </w:rPr>
              <w:t>]</w:t>
            </w:r>
            <w:r w:rsidRPr="00C73299">
              <w:rPr>
                <w:lang w:val="es-ES"/>
              </w:rPr>
              <w:t xml:space="preserve">, por ejemplo planes de negocio o materiales correspondientes a investigaciones internas, cuya divulgación podría perjudicar a </w:t>
            </w:r>
            <w:r w:rsidRPr="00C73299">
              <w:rPr>
                <w:color w:val="auto"/>
                <w:shd w:val="clear" w:color="auto" w:fill="FFFF00"/>
                <w:lang w:val="es-ES"/>
              </w:rPr>
              <w:t>[</w:t>
            </w:r>
            <w:r w:rsidRPr="0025377D">
              <w:rPr>
                <w:color w:val="000000"/>
                <w:shd w:val="clear" w:color="auto" w:fill="FFFF00"/>
                <w:lang w:val="es-ES"/>
              </w:rPr>
              <w:t>NOMBRE DE LA EMPRESA</w:t>
            </w:r>
            <w:r w:rsidRPr="00C73299">
              <w:rPr>
                <w:color w:val="auto"/>
                <w:shd w:val="clear" w:color="auto" w:fill="FFFF00"/>
                <w:lang w:val="es-ES"/>
              </w:rPr>
              <w:t>]</w:t>
            </w:r>
            <w:r w:rsidRPr="00C73299">
              <w:rPr>
                <w:color w:val="auto"/>
                <w:lang w:val="es-ES"/>
              </w:rPr>
              <w:t xml:space="preserve"> </w:t>
            </w:r>
            <w:r w:rsidRPr="00C73299">
              <w:rPr>
                <w:lang w:val="es-ES"/>
              </w:rPr>
              <w:t xml:space="preserve">o a sus contrapartes si se revelara, ya sea externamente o incluso dentro de </w:t>
            </w:r>
            <w:r w:rsidRPr="00C73299">
              <w:rPr>
                <w:color w:val="auto"/>
                <w:shd w:val="clear" w:color="auto" w:fill="FFFF00"/>
                <w:lang w:val="es-ES"/>
              </w:rPr>
              <w:t>[</w:t>
            </w:r>
            <w:r w:rsidRPr="0025377D">
              <w:rPr>
                <w:color w:val="000000"/>
                <w:shd w:val="clear" w:color="auto" w:fill="FFFF00"/>
                <w:lang w:val="es-ES"/>
              </w:rPr>
              <w:t>NOMBRE DE LA EMPRESA</w:t>
            </w:r>
            <w:r w:rsidRPr="00C73299">
              <w:rPr>
                <w:color w:val="auto"/>
                <w:shd w:val="clear" w:color="auto" w:fill="FFFF00"/>
                <w:lang w:val="es-ES"/>
              </w:rPr>
              <w:t>]</w:t>
            </w:r>
            <w:r w:rsidRPr="00C73299">
              <w:rPr>
                <w:lang w:val="es-ES"/>
              </w:rPr>
              <w:t>.</w:t>
            </w:r>
          </w:p>
          <w:p w14:paraId="531C289C" w14:textId="77777777" w:rsidR="00C4087F" w:rsidRPr="0085442F" w:rsidRDefault="00C4087F" w:rsidP="00C4087F">
            <w:pPr>
              <w:pStyle w:val="Table-bullet"/>
              <w:rPr>
                <w:lang w:val="es-ES"/>
              </w:rPr>
            </w:pPr>
            <w:r w:rsidRPr="00754001">
              <w:rPr>
                <w:lang w:val="es-ES"/>
              </w:rPr>
              <w:t xml:space="preserve">Información sensible de terceros mantenida por la empresa </w:t>
            </w:r>
            <w:r w:rsidRPr="00754001">
              <w:rPr>
                <w:color w:val="auto"/>
                <w:shd w:val="clear" w:color="auto" w:fill="FFFF00"/>
                <w:lang w:val="es-ES"/>
              </w:rPr>
              <w:t>[</w:t>
            </w:r>
            <w:r w:rsidRPr="0085442F">
              <w:rPr>
                <w:color w:val="000000"/>
                <w:shd w:val="clear" w:color="auto" w:fill="FFFF00"/>
                <w:lang w:val="es-ES"/>
              </w:rPr>
              <w:t>NOMBRE DE LA EMPRESA</w:t>
            </w:r>
            <w:r w:rsidRPr="00754001">
              <w:rPr>
                <w:color w:val="auto"/>
                <w:lang w:val="es-ES"/>
              </w:rPr>
              <w:t>]</w:t>
            </w:r>
            <w:r w:rsidRPr="00754001">
              <w:rPr>
                <w:lang w:val="es-ES"/>
              </w:rPr>
              <w:t xml:space="preserve">, por ejemplo </w:t>
            </w:r>
            <w:r w:rsidRPr="00754001">
              <w:rPr>
                <w:lang w:val="es-ES"/>
              </w:rPr>
              <w:lastRenderedPageBreak/>
              <w:t xml:space="preserve">planes de negocio, información financiera o contractual, cuya divulgación podría perjudicar a </w:t>
            </w:r>
            <w:r w:rsidRPr="00754001">
              <w:rPr>
                <w:color w:val="auto"/>
                <w:shd w:val="clear" w:color="auto" w:fill="FFFF00"/>
                <w:lang w:val="es-ES"/>
              </w:rPr>
              <w:t>[</w:t>
            </w:r>
            <w:r w:rsidRPr="0085442F">
              <w:rPr>
                <w:color w:val="000000"/>
                <w:shd w:val="clear" w:color="auto" w:fill="FFFF00"/>
                <w:lang w:val="es-ES"/>
              </w:rPr>
              <w:t>NOMBRE DE LA EMPRESA</w:t>
            </w:r>
            <w:r w:rsidRPr="00754001">
              <w:rPr>
                <w:color w:val="auto"/>
                <w:shd w:val="clear" w:color="auto" w:fill="FFFF00"/>
                <w:lang w:val="es-ES"/>
              </w:rPr>
              <w:t>]</w:t>
            </w:r>
            <w:r w:rsidRPr="00754001">
              <w:rPr>
                <w:color w:val="auto"/>
                <w:lang w:val="es-ES"/>
              </w:rPr>
              <w:t xml:space="preserve"> </w:t>
            </w:r>
            <w:r w:rsidRPr="00754001">
              <w:rPr>
                <w:lang w:val="es-ES"/>
              </w:rPr>
              <w:t>o a sus contrapartes si se revelara, ya sea externamente o incluso dentro de la organización.</w:t>
            </w:r>
          </w:p>
          <w:p w14:paraId="7A4ED012" w14:textId="77777777" w:rsidR="00C4087F" w:rsidRPr="00D357C0" w:rsidRDefault="00C4087F" w:rsidP="00C4087F">
            <w:pPr>
              <w:pStyle w:val="Table-bullet"/>
              <w:rPr>
                <w:lang w:val="es-ES"/>
              </w:rPr>
            </w:pPr>
            <w:r w:rsidRPr="00D357C0">
              <w:rPr>
                <w:shd w:val="clear" w:color="auto" w:fill="FFFF00"/>
              </w:rPr>
              <w:t>[EJEMPLO]</w:t>
            </w:r>
          </w:p>
          <w:p w14:paraId="3C9135DB" w14:textId="77777777" w:rsidR="00C4087F" w:rsidRPr="0055746E" w:rsidRDefault="00C4087F" w:rsidP="00C4087F">
            <w:pPr>
              <w:pStyle w:val="TableText"/>
              <w:ind w:left="0"/>
            </w:pPr>
          </w:p>
          <w:p w14:paraId="06299F8A" w14:textId="29CBDB04" w:rsidR="00C4087F" w:rsidRDefault="00C4087F" w:rsidP="00C4087F">
            <w:pPr>
              <w:rPr>
                <w:lang w:val="es-ES"/>
              </w:rPr>
            </w:pPr>
            <w:r w:rsidRPr="00381DC9">
              <w:rPr>
                <w:lang w:val="es-ES"/>
              </w:rPr>
              <w:t xml:space="preserve">Los datos restringidos incluyen, por lo general, datos que solo deben ponerse a disposición de equipos o personas concretas dentro de </w:t>
            </w:r>
            <w:r w:rsidRPr="00381DC9">
              <w:rPr>
                <w:color w:val="auto"/>
                <w:shd w:val="clear" w:color="auto" w:fill="FFFF00"/>
                <w:lang w:val="es-ES"/>
              </w:rPr>
              <w:t>[</w:t>
            </w:r>
            <w:r w:rsidRPr="00EA4A78">
              <w:rPr>
                <w:color w:val="000000"/>
                <w:shd w:val="clear" w:color="auto" w:fill="FFFF00"/>
                <w:lang w:val="es-ES"/>
              </w:rPr>
              <w:t>NOMBRE DE LA EMPRESA</w:t>
            </w:r>
            <w:r w:rsidRPr="00381DC9">
              <w:rPr>
                <w:color w:val="auto"/>
                <w:shd w:val="clear" w:color="auto" w:fill="FFFF00"/>
                <w:lang w:val="es-ES"/>
              </w:rPr>
              <w:t>]</w:t>
            </w:r>
            <w:r w:rsidRPr="00381DC9">
              <w:rPr>
                <w:color w:val="auto"/>
                <w:lang w:val="es-ES"/>
              </w:rPr>
              <w:t xml:space="preserve"> y</w:t>
            </w:r>
            <w:r w:rsidRPr="00381DC9">
              <w:rPr>
                <w:lang w:val="es-ES"/>
              </w:rPr>
              <w:t xml:space="preserve"> no deben compartirse externamente. Deben implantarse controles adicionales para proteger estos datos y evitar el acceso o la compartición no autorizados, incluso dentro de </w:t>
            </w:r>
            <w:r w:rsidRPr="00381DC9">
              <w:rPr>
                <w:color w:val="auto"/>
                <w:shd w:val="clear" w:color="auto" w:fill="FFFF00"/>
                <w:lang w:val="es-ES"/>
              </w:rPr>
              <w:t>[</w:t>
            </w:r>
            <w:r w:rsidRPr="00EA4A78">
              <w:rPr>
                <w:color w:val="000000"/>
                <w:shd w:val="clear" w:color="auto" w:fill="FFFF00"/>
                <w:lang w:val="es-ES"/>
              </w:rPr>
              <w:t>NOMBRE DE LA EMPRESA</w:t>
            </w:r>
            <w:r w:rsidRPr="00381DC9">
              <w:rPr>
                <w:color w:val="auto"/>
                <w:shd w:val="clear" w:color="auto" w:fill="FFFF00"/>
                <w:lang w:val="es-ES"/>
              </w:rPr>
              <w:t>]</w:t>
            </w:r>
            <w:r w:rsidRPr="00381DC9">
              <w:rPr>
                <w:lang w:val="es-ES"/>
              </w:rPr>
              <w:t>.</w:t>
            </w:r>
          </w:p>
        </w:tc>
        <w:tc>
          <w:tcPr>
            <w:tcW w:w="4209" w:type="dxa"/>
          </w:tcPr>
          <w:p w14:paraId="4841D2E9" w14:textId="77777777" w:rsidR="00C4087F" w:rsidRPr="00654A3D" w:rsidRDefault="00C4087F" w:rsidP="00C4087F">
            <w:pPr>
              <w:pStyle w:val="TableText"/>
              <w:rPr>
                <w:lang w:val="es-ES"/>
              </w:rPr>
            </w:pPr>
            <w:r w:rsidRPr="00654A3D">
              <w:rPr>
                <w:b/>
                <w:bCs/>
                <w:lang w:val="es-ES"/>
              </w:rPr>
              <w:lastRenderedPageBreak/>
              <w:t>Los datos personales sensibles deben tratarse como restringidos por defecto</w:t>
            </w:r>
            <w:r w:rsidRPr="00654A3D">
              <w:rPr>
                <w:lang w:val="es-ES"/>
              </w:rPr>
              <w:t xml:space="preserve">. Esto incluye datos y documentos que contengan datos sensibles sobre una persona física, como raza, religión, información sanitaria o datos de pago, que podrían dar lugar a un mayor riesgo para dicha persona, por ejemplo mediante discriminación, robo de identidad o fraude con tarjetas. </w:t>
            </w:r>
          </w:p>
          <w:p w14:paraId="204516B1" w14:textId="77777777" w:rsidR="00C4087F" w:rsidRPr="0033769B" w:rsidRDefault="00C4087F" w:rsidP="00C4087F">
            <w:pPr>
              <w:pStyle w:val="TableText"/>
              <w:rPr>
                <w:lang w:val="es-ES"/>
              </w:rPr>
            </w:pPr>
            <w:r w:rsidRPr="0033769B">
              <w:rPr>
                <w:lang w:val="es-ES"/>
              </w:rPr>
              <w:t xml:space="preserve">Entre los ejemplos se incluyen: </w:t>
            </w:r>
          </w:p>
          <w:p w14:paraId="15843E99" w14:textId="77777777" w:rsidR="00C4087F" w:rsidRPr="0074400E" w:rsidRDefault="00C4087F" w:rsidP="00C4087F">
            <w:pPr>
              <w:pStyle w:val="Table-bullet"/>
              <w:rPr>
                <w:lang w:val="es-ES"/>
              </w:rPr>
            </w:pPr>
            <w:r w:rsidRPr="0074400E">
              <w:rPr>
                <w:lang w:val="es-ES"/>
              </w:rPr>
              <w:t>Expedientes de RR. HH., datos bancarios, pasaportes, datos de tarjetas de crédito y antecedentes penales.</w:t>
            </w:r>
          </w:p>
          <w:p w14:paraId="0D623333" w14:textId="77777777" w:rsidR="00C4087F" w:rsidRPr="001944C9" w:rsidRDefault="00C4087F" w:rsidP="00C4087F">
            <w:pPr>
              <w:pStyle w:val="Table-bullet"/>
              <w:rPr>
                <w:lang w:val="es-ES"/>
              </w:rPr>
            </w:pPr>
            <w:proofErr w:type="spellStart"/>
            <w:r w:rsidRPr="001944C9">
              <w:rPr>
                <w:shd w:val="clear" w:color="auto" w:fill="FFFF00"/>
              </w:rPr>
              <w:t>Información</w:t>
            </w:r>
            <w:proofErr w:type="spellEnd"/>
            <w:r w:rsidRPr="001944C9">
              <w:rPr>
                <w:shd w:val="clear" w:color="auto" w:fill="FFFF00"/>
              </w:rPr>
              <w:t xml:space="preserve"> sanitaria personal</w:t>
            </w:r>
          </w:p>
          <w:p w14:paraId="0B52E72C" w14:textId="77777777" w:rsidR="00C4087F" w:rsidRPr="00FE23D1" w:rsidRDefault="00C4087F" w:rsidP="00C4087F">
            <w:pPr>
              <w:pStyle w:val="Table-bullet"/>
              <w:rPr>
                <w:lang w:val="es-ES"/>
              </w:rPr>
            </w:pPr>
            <w:proofErr w:type="spellStart"/>
            <w:r w:rsidRPr="00FE23D1">
              <w:rPr>
                <w:shd w:val="clear" w:color="auto" w:fill="FFFF00"/>
              </w:rPr>
              <w:t>Ejemplos</w:t>
            </w:r>
            <w:proofErr w:type="spellEnd"/>
            <w:r w:rsidRPr="00FE23D1">
              <w:rPr>
                <w:shd w:val="clear" w:color="auto" w:fill="FFFF00"/>
              </w:rPr>
              <w:t xml:space="preserve"> </w:t>
            </w:r>
            <w:proofErr w:type="spellStart"/>
            <w:r w:rsidRPr="00FE23D1">
              <w:rPr>
                <w:shd w:val="clear" w:color="auto" w:fill="FFFF00"/>
              </w:rPr>
              <w:t>adicionales</w:t>
            </w:r>
            <w:proofErr w:type="spellEnd"/>
            <w:r w:rsidRPr="00FE23D1">
              <w:rPr>
                <w:shd w:val="clear" w:color="auto" w:fill="FFFF00"/>
              </w:rPr>
              <w:t xml:space="preserve"> </w:t>
            </w:r>
          </w:p>
          <w:p w14:paraId="05DA292F" w14:textId="067B4CF1" w:rsidR="00C4087F" w:rsidRDefault="00C4087F" w:rsidP="00C4087F">
            <w:pPr>
              <w:rPr>
                <w:lang w:val="es-ES"/>
              </w:rPr>
            </w:pPr>
            <w:r w:rsidRPr="006E19A5">
              <w:rPr>
                <w:lang w:val="es-ES"/>
              </w:rPr>
              <w:t xml:space="preserve">Toda información de este tipo debe restringirse a los equipos y personas pertinentes que tengan una razón legítima para acceder a dichos datos. Deben implantarse controles adicionales para proteger estos datos y evitar el acceso o la compartición no autorizados, incluso dentro de </w:t>
            </w:r>
            <w:r w:rsidRPr="006E19A5">
              <w:rPr>
                <w:color w:val="auto"/>
                <w:shd w:val="clear" w:color="auto" w:fill="FFFF00"/>
                <w:lang w:val="es-ES"/>
              </w:rPr>
              <w:t>[</w:t>
            </w:r>
            <w:r w:rsidRPr="00B42B38">
              <w:rPr>
                <w:color w:val="000000"/>
                <w:shd w:val="clear" w:color="auto" w:fill="FFFF00"/>
                <w:lang w:val="es-ES"/>
              </w:rPr>
              <w:t>NOMBRE DE LA EMPRESA]</w:t>
            </w:r>
            <w:r w:rsidRPr="00B42B38">
              <w:rPr>
                <w:lang w:val="es-ES"/>
              </w:rPr>
              <w:t>.</w:t>
            </w:r>
          </w:p>
        </w:tc>
      </w:tr>
      <w:tr w:rsidR="00C4087F" w14:paraId="39985AB8" w14:textId="77777777" w:rsidTr="00C4087F">
        <w:tc>
          <w:tcPr>
            <w:tcW w:w="1702" w:type="dxa"/>
            <w:shd w:val="clear" w:color="auto" w:fill="FFC000"/>
          </w:tcPr>
          <w:p w14:paraId="1E4DB2B1" w14:textId="2EB3D764" w:rsidR="00C4087F" w:rsidRDefault="00C4087F" w:rsidP="00C4087F">
            <w:pPr>
              <w:rPr>
                <w:lang w:val="es-ES"/>
              </w:rPr>
            </w:pPr>
            <w:r w:rsidRPr="009A351C">
              <w:rPr>
                <w:b/>
                <w:bCs/>
              </w:rPr>
              <w:t xml:space="preserve">Datos </w:t>
            </w:r>
            <w:proofErr w:type="spellStart"/>
            <w:r w:rsidRPr="009A351C">
              <w:rPr>
                <w:b/>
                <w:bCs/>
              </w:rPr>
              <w:t>confidenciales</w:t>
            </w:r>
            <w:proofErr w:type="spellEnd"/>
            <w:r w:rsidRPr="009A351C">
              <w:rPr>
                <w:b/>
                <w:bCs/>
              </w:rPr>
              <w:t xml:space="preserve"> – </w:t>
            </w:r>
            <w:proofErr w:type="spellStart"/>
            <w:r w:rsidRPr="009A351C">
              <w:rPr>
                <w:b/>
                <w:bCs/>
              </w:rPr>
              <w:t>Categoría</w:t>
            </w:r>
            <w:proofErr w:type="spellEnd"/>
            <w:r w:rsidRPr="009A351C">
              <w:rPr>
                <w:b/>
                <w:bCs/>
              </w:rPr>
              <w:t xml:space="preserve"> 2</w:t>
            </w:r>
          </w:p>
        </w:tc>
        <w:tc>
          <w:tcPr>
            <w:tcW w:w="4296" w:type="dxa"/>
          </w:tcPr>
          <w:p w14:paraId="03F6A919" w14:textId="77777777" w:rsidR="00C4087F" w:rsidRPr="007103F0" w:rsidRDefault="00C4087F" w:rsidP="00C4087F">
            <w:pPr>
              <w:pStyle w:val="TableText"/>
              <w:rPr>
                <w:lang w:val="es-ES"/>
              </w:rPr>
            </w:pPr>
            <w:r w:rsidRPr="00793AF0">
              <w:rPr>
                <w:b/>
                <w:bCs/>
                <w:lang w:val="es-ES"/>
              </w:rPr>
              <w:t xml:space="preserve">Los datos confidenciales incluyen datos cuya divulgación general debe restringirse. Los datos y documentos que contengan información sensible podrían tener un efecto perjudicial para </w:t>
            </w:r>
            <w:r w:rsidRPr="00793AF0">
              <w:rPr>
                <w:b/>
                <w:bCs/>
                <w:color w:val="auto"/>
                <w:shd w:val="clear" w:color="auto" w:fill="FFFF00"/>
                <w:lang w:val="es-ES"/>
              </w:rPr>
              <w:t>[</w:t>
            </w:r>
            <w:r w:rsidRPr="007103F0">
              <w:rPr>
                <w:color w:val="000000"/>
                <w:shd w:val="clear" w:color="auto" w:fill="FFFF00"/>
                <w:lang w:val="es-ES"/>
              </w:rPr>
              <w:t>NOMBRE DE LA EMPRESA]</w:t>
            </w:r>
            <w:r w:rsidRPr="007103F0">
              <w:rPr>
                <w:lang w:val="es-ES"/>
              </w:rPr>
              <w:t>.</w:t>
            </w:r>
          </w:p>
          <w:p w14:paraId="28C1CF3E" w14:textId="77777777" w:rsidR="00C4087F" w:rsidRPr="00366716" w:rsidRDefault="00C4087F" w:rsidP="00C4087F">
            <w:pPr>
              <w:pStyle w:val="TableText"/>
              <w:rPr>
                <w:lang w:val="es-ES"/>
              </w:rPr>
            </w:pPr>
            <w:r w:rsidRPr="00366716">
              <w:rPr>
                <w:lang w:val="es-ES"/>
              </w:rPr>
              <w:t xml:space="preserve"> Entre los ejemplos se incluyen: </w:t>
            </w:r>
          </w:p>
          <w:p w14:paraId="2E3848FA" w14:textId="77777777" w:rsidR="00C4087F" w:rsidRPr="005A4391" w:rsidRDefault="00C4087F" w:rsidP="00C4087F">
            <w:pPr>
              <w:pStyle w:val="Table-bullet"/>
              <w:rPr>
                <w:lang w:val="es-ES"/>
              </w:rPr>
            </w:pPr>
            <w:r w:rsidRPr="00E911F9">
              <w:rPr>
                <w:lang w:val="es-ES"/>
              </w:rPr>
              <w:t xml:space="preserve">Cualquier dato que deba mantenerse únicamente dentro de </w:t>
            </w:r>
            <w:r w:rsidRPr="00E911F9">
              <w:rPr>
                <w:color w:val="auto"/>
                <w:shd w:val="clear" w:color="auto" w:fill="FFFF00"/>
                <w:lang w:val="es-ES"/>
              </w:rPr>
              <w:t>[</w:t>
            </w:r>
            <w:r w:rsidRPr="005A4391">
              <w:rPr>
                <w:color w:val="000000"/>
                <w:shd w:val="clear" w:color="auto" w:fill="FFFF00"/>
                <w:lang w:val="es-ES"/>
              </w:rPr>
              <w:t>NOMBRE DE LA EMPRESA</w:t>
            </w:r>
            <w:r w:rsidRPr="00E911F9">
              <w:rPr>
                <w:color w:val="auto"/>
                <w:shd w:val="clear" w:color="auto" w:fill="FFFF00"/>
                <w:lang w:val="es-ES"/>
              </w:rPr>
              <w:t>]</w:t>
            </w:r>
            <w:r w:rsidRPr="00E911F9">
              <w:rPr>
                <w:color w:val="auto"/>
                <w:lang w:val="es-ES"/>
              </w:rPr>
              <w:t xml:space="preserve">, </w:t>
            </w:r>
            <w:r w:rsidRPr="00E911F9">
              <w:rPr>
                <w:lang w:val="es-ES"/>
              </w:rPr>
              <w:t xml:space="preserve">incluidos informes internos de </w:t>
            </w:r>
            <w:r w:rsidRPr="00E911F9">
              <w:rPr>
                <w:color w:val="auto"/>
                <w:shd w:val="clear" w:color="auto" w:fill="FFFF00"/>
                <w:lang w:val="es-ES"/>
              </w:rPr>
              <w:t>[</w:t>
            </w:r>
            <w:r w:rsidRPr="005A4391">
              <w:rPr>
                <w:color w:val="000000"/>
                <w:shd w:val="clear" w:color="auto" w:fill="FFFF00"/>
                <w:lang w:val="es-ES"/>
              </w:rPr>
              <w:t>NOMBRE DE LA EMPRESA</w:t>
            </w:r>
            <w:r w:rsidRPr="00E911F9">
              <w:rPr>
                <w:color w:val="auto"/>
                <w:shd w:val="clear" w:color="auto" w:fill="FFFF00"/>
                <w:lang w:val="es-ES"/>
              </w:rPr>
              <w:t>]</w:t>
            </w:r>
            <w:r w:rsidRPr="00E911F9">
              <w:rPr>
                <w:color w:val="auto"/>
                <w:lang w:val="es-ES"/>
              </w:rPr>
              <w:t xml:space="preserve"> </w:t>
            </w:r>
            <w:r w:rsidRPr="00E911F9">
              <w:rPr>
                <w:lang w:val="es-ES"/>
              </w:rPr>
              <w:t>e información de carácter privado o comercial destinada a permanecer dentro de [</w:t>
            </w:r>
            <w:r w:rsidRPr="005A4391">
              <w:rPr>
                <w:color w:val="000000"/>
                <w:shd w:val="clear" w:color="auto" w:fill="FFFF00"/>
                <w:lang w:val="es-ES"/>
              </w:rPr>
              <w:t>NOMBRE DE LA EMPRESA</w:t>
            </w:r>
            <w:r w:rsidRPr="00E911F9">
              <w:rPr>
                <w:color w:val="auto"/>
                <w:shd w:val="clear" w:color="auto" w:fill="FFFF00"/>
                <w:lang w:val="es-ES"/>
              </w:rPr>
              <w:t>]</w:t>
            </w:r>
            <w:r w:rsidRPr="00E911F9">
              <w:rPr>
                <w:lang w:val="es-ES"/>
              </w:rPr>
              <w:t>.</w:t>
            </w:r>
          </w:p>
          <w:p w14:paraId="4054754A" w14:textId="77777777" w:rsidR="00C4087F" w:rsidRPr="004139BB" w:rsidRDefault="00C4087F" w:rsidP="00C4087F">
            <w:pPr>
              <w:pStyle w:val="Table-bullet"/>
              <w:rPr>
                <w:lang w:val="es-ES"/>
              </w:rPr>
            </w:pPr>
            <w:r w:rsidRPr="004139BB">
              <w:rPr>
                <w:lang w:val="es-ES"/>
              </w:rPr>
              <w:t>Datos empresariales o comerciales específicos de un cliente que no deben divulgarse a otras partes externas.</w:t>
            </w:r>
          </w:p>
          <w:p w14:paraId="032462E4" w14:textId="77777777" w:rsidR="00C4087F" w:rsidRPr="00941683" w:rsidRDefault="00C4087F" w:rsidP="00C4087F">
            <w:pPr>
              <w:pStyle w:val="Table-bullet"/>
              <w:rPr>
                <w:lang w:val="es-ES"/>
              </w:rPr>
            </w:pPr>
            <w:r w:rsidRPr="00941683">
              <w:rPr>
                <w:shd w:val="clear" w:color="auto" w:fill="FFFF00"/>
              </w:rPr>
              <w:t>[EJEMPLO]</w:t>
            </w:r>
          </w:p>
          <w:p w14:paraId="25CCEF05" w14:textId="25F2717D" w:rsidR="00C4087F" w:rsidRDefault="00C4087F" w:rsidP="00C4087F">
            <w:pPr>
              <w:rPr>
                <w:lang w:val="es-ES"/>
              </w:rPr>
            </w:pPr>
            <w:r w:rsidRPr="00321022">
              <w:rPr>
                <w:lang w:val="es-ES"/>
              </w:rPr>
              <w:t xml:space="preserve">Deben existir controles adicionales para proteger estos datos, aunque pueden ser menos restrictivos que los aplicables a los datos </w:t>
            </w:r>
            <w:r w:rsidRPr="00321022">
              <w:rPr>
                <w:shd w:val="clear" w:color="auto" w:fill="FFFF00"/>
                <w:lang w:val="es-ES"/>
              </w:rPr>
              <w:t>restringidos</w:t>
            </w:r>
            <w:r w:rsidRPr="00321022">
              <w:rPr>
                <w:lang w:val="es-ES"/>
              </w:rPr>
              <w:t xml:space="preserve">, y no impedirán, por ejemplo, el almacenamiento y la transferencia estándar de datos, que deberán ser gestionados correctamente por las personas implicadas. La pérdida, filtración o acceso no autorizado a datos </w:t>
            </w:r>
            <w:r w:rsidRPr="00321022">
              <w:rPr>
                <w:lang w:val="es-ES"/>
              </w:rPr>
              <w:lastRenderedPageBreak/>
              <w:t>confidenciales debe notificarse como incidente de datos.</w:t>
            </w:r>
          </w:p>
        </w:tc>
        <w:tc>
          <w:tcPr>
            <w:tcW w:w="4209" w:type="dxa"/>
          </w:tcPr>
          <w:p w14:paraId="5170A791" w14:textId="77777777" w:rsidR="00C4087F" w:rsidRPr="008F4408" w:rsidRDefault="00C4087F" w:rsidP="00C4087F">
            <w:pPr>
              <w:pStyle w:val="TableText"/>
              <w:rPr>
                <w:lang w:val="es-ES"/>
              </w:rPr>
            </w:pPr>
            <w:r w:rsidRPr="008F4408">
              <w:rPr>
                <w:b/>
                <w:bCs/>
                <w:lang w:val="es-ES"/>
              </w:rPr>
              <w:lastRenderedPageBreak/>
              <w:t xml:space="preserve">Esta es la clasificación por defecto para los datos personales no sensibles. </w:t>
            </w:r>
            <w:r w:rsidRPr="008F4408">
              <w:rPr>
                <w:lang w:val="es-ES"/>
              </w:rPr>
              <w:t>Cualquier dato personal que no se considere dato restringido normalmente será confidencial.</w:t>
            </w:r>
            <w:r w:rsidRPr="008F4408">
              <w:rPr>
                <w:b/>
                <w:bCs/>
                <w:lang w:val="es-ES"/>
              </w:rPr>
              <w:t xml:space="preserve"> </w:t>
            </w:r>
          </w:p>
          <w:p w14:paraId="69D933AD" w14:textId="77777777" w:rsidR="00C4087F" w:rsidRPr="00D62003" w:rsidRDefault="00C4087F" w:rsidP="00C4087F">
            <w:pPr>
              <w:pStyle w:val="TableText"/>
              <w:rPr>
                <w:lang w:val="es-ES"/>
              </w:rPr>
            </w:pPr>
            <w:r w:rsidRPr="00D62003">
              <w:rPr>
                <w:lang w:val="es-ES"/>
              </w:rPr>
              <w:t>Entre los ejemplos se incluyen:</w:t>
            </w:r>
          </w:p>
          <w:p w14:paraId="4CA0510F" w14:textId="77777777" w:rsidR="00C4087F" w:rsidRPr="00087E30" w:rsidRDefault="00C4087F" w:rsidP="00C4087F">
            <w:pPr>
              <w:pStyle w:val="Table-bullet"/>
              <w:rPr>
                <w:lang w:val="es-ES"/>
              </w:rPr>
            </w:pPr>
            <w:r w:rsidRPr="00087E30">
              <w:rPr>
                <w:lang w:val="es-ES"/>
              </w:rPr>
              <w:t>Documentos que contengan distintos tipos de datos personales que puedan identificar a una persona física, como nombre, fecha de nacimiento, número de la seguridad social, información financiera, etc.</w:t>
            </w:r>
          </w:p>
          <w:p w14:paraId="3D5284CA" w14:textId="77777777" w:rsidR="00C4087F" w:rsidRPr="007B6334" w:rsidRDefault="00C4087F" w:rsidP="00C4087F">
            <w:pPr>
              <w:pStyle w:val="Table-bullet"/>
              <w:rPr>
                <w:lang w:val="es-ES"/>
              </w:rPr>
            </w:pPr>
            <w:r w:rsidRPr="007B6334">
              <w:rPr>
                <w:lang w:val="es-ES"/>
              </w:rPr>
              <w:t>Direcciones y números de teléfono de empleados o clientes.</w:t>
            </w:r>
          </w:p>
          <w:p w14:paraId="21BD1925" w14:textId="77777777" w:rsidR="00C4087F" w:rsidRPr="004B2C97" w:rsidRDefault="00C4087F" w:rsidP="00C4087F">
            <w:pPr>
              <w:pStyle w:val="Table-bullet"/>
              <w:rPr>
                <w:lang w:val="es-ES"/>
              </w:rPr>
            </w:pPr>
            <w:r w:rsidRPr="004B2C97">
              <w:rPr>
                <w:shd w:val="clear" w:color="auto" w:fill="FFFF00"/>
              </w:rPr>
              <w:t>[EJEMPLO]</w:t>
            </w:r>
          </w:p>
          <w:p w14:paraId="6E7A5929" w14:textId="77777777" w:rsidR="00C4087F" w:rsidRDefault="00C4087F" w:rsidP="00C4087F">
            <w:pPr>
              <w:pStyle w:val="TableText"/>
            </w:pPr>
          </w:p>
          <w:p w14:paraId="41FA4791" w14:textId="66BB66FD" w:rsidR="00C4087F" w:rsidRDefault="00C4087F" w:rsidP="00C4087F">
            <w:pPr>
              <w:rPr>
                <w:lang w:val="es-ES"/>
              </w:rPr>
            </w:pPr>
            <w:r w:rsidRPr="00F80671">
              <w:rPr>
                <w:lang w:val="es-ES"/>
              </w:rPr>
              <w:t xml:space="preserve">Deben existir controles adicionales para proteger estos datos, aunque pueden ser menos restrictivos que los aplicables a los datos </w:t>
            </w:r>
            <w:r w:rsidRPr="00F80671">
              <w:rPr>
                <w:shd w:val="clear" w:color="auto" w:fill="FFFF00"/>
                <w:lang w:val="es-ES"/>
              </w:rPr>
              <w:t>restringidos</w:t>
            </w:r>
            <w:r w:rsidRPr="00F80671">
              <w:rPr>
                <w:lang w:val="es-ES"/>
              </w:rPr>
              <w:t xml:space="preserve">, y no impedirán, por ejemplo, el almacenamiento y la transferencia estándar de datos, que deberán ser gestionados correctamente por las personas implicadas. La pérdida, filtración o acceso no autorizado a datos </w:t>
            </w:r>
            <w:r w:rsidRPr="00F80671">
              <w:rPr>
                <w:lang w:val="es-ES"/>
              </w:rPr>
              <w:lastRenderedPageBreak/>
              <w:t>confidenciales debe seguir notificándose como incidente de datos.</w:t>
            </w:r>
          </w:p>
        </w:tc>
      </w:tr>
      <w:tr w:rsidR="00C4087F" w14:paraId="5E728DD9" w14:textId="77777777" w:rsidTr="00C4087F">
        <w:tc>
          <w:tcPr>
            <w:tcW w:w="1702" w:type="dxa"/>
            <w:shd w:val="clear" w:color="auto" w:fill="00B050"/>
          </w:tcPr>
          <w:p w14:paraId="24DD24E7" w14:textId="0B4144F2" w:rsidR="00C4087F" w:rsidRDefault="00C4087F" w:rsidP="00C4087F">
            <w:pPr>
              <w:rPr>
                <w:lang w:val="es-ES"/>
              </w:rPr>
            </w:pPr>
            <w:r w:rsidRPr="00560257">
              <w:rPr>
                <w:b/>
                <w:bCs/>
              </w:rPr>
              <w:lastRenderedPageBreak/>
              <w:t xml:space="preserve">Datos </w:t>
            </w:r>
            <w:proofErr w:type="spellStart"/>
            <w:r w:rsidRPr="00560257">
              <w:rPr>
                <w:b/>
                <w:bCs/>
              </w:rPr>
              <w:t>públicos</w:t>
            </w:r>
            <w:proofErr w:type="spellEnd"/>
            <w:r w:rsidRPr="00560257">
              <w:rPr>
                <w:b/>
                <w:bCs/>
              </w:rPr>
              <w:t xml:space="preserve"> – </w:t>
            </w:r>
            <w:proofErr w:type="spellStart"/>
            <w:r w:rsidRPr="00560257">
              <w:rPr>
                <w:b/>
                <w:bCs/>
              </w:rPr>
              <w:t>Categoría</w:t>
            </w:r>
            <w:proofErr w:type="spellEnd"/>
            <w:r w:rsidRPr="00560257">
              <w:rPr>
                <w:b/>
                <w:bCs/>
              </w:rPr>
              <w:t xml:space="preserve"> 3</w:t>
            </w:r>
          </w:p>
        </w:tc>
        <w:tc>
          <w:tcPr>
            <w:tcW w:w="4296" w:type="dxa"/>
          </w:tcPr>
          <w:p w14:paraId="7C129329" w14:textId="77777777" w:rsidR="00C4087F" w:rsidRPr="000B2E72" w:rsidRDefault="00C4087F" w:rsidP="00C4087F">
            <w:pPr>
              <w:pStyle w:val="TableText"/>
              <w:rPr>
                <w:lang w:val="es-ES"/>
              </w:rPr>
            </w:pPr>
            <w:r w:rsidRPr="000B2E72">
              <w:rPr>
                <w:b/>
                <w:bCs/>
                <w:lang w:val="es-ES"/>
              </w:rPr>
              <w:t xml:space="preserve">Los datos públicos incluyen datos que no representan un riesgo para el negocio. </w:t>
            </w:r>
          </w:p>
          <w:p w14:paraId="6FA4929E" w14:textId="77777777" w:rsidR="00C4087F" w:rsidRPr="00E62D22" w:rsidRDefault="00C4087F" w:rsidP="00C4087F">
            <w:pPr>
              <w:pStyle w:val="TableText"/>
              <w:rPr>
                <w:lang w:val="es-ES"/>
              </w:rPr>
            </w:pPr>
            <w:r w:rsidRPr="00E62D22">
              <w:rPr>
                <w:lang w:val="es-ES"/>
              </w:rPr>
              <w:t>Entre los ejemplos se incluyen:</w:t>
            </w:r>
          </w:p>
          <w:p w14:paraId="17999895" w14:textId="77777777" w:rsidR="00C4087F" w:rsidRPr="00DF1491" w:rsidRDefault="00C4087F" w:rsidP="00C4087F">
            <w:pPr>
              <w:pStyle w:val="Table-bullet"/>
              <w:rPr>
                <w:lang w:val="es-ES"/>
              </w:rPr>
            </w:pPr>
            <w:r w:rsidRPr="00DF1491">
              <w:rPr>
                <w:lang w:val="es-ES"/>
              </w:rPr>
              <w:t>Cualquier información de dominio público, como folletos de productos o servicios, ofertas de empleo e informes financieros publicados.</w:t>
            </w:r>
          </w:p>
          <w:p w14:paraId="7A7F563B" w14:textId="77777777" w:rsidR="00C4087F" w:rsidRPr="00D83DD1" w:rsidRDefault="00C4087F" w:rsidP="00C4087F">
            <w:pPr>
              <w:pStyle w:val="Table-bullet"/>
              <w:rPr>
                <w:lang w:val="es-ES"/>
              </w:rPr>
            </w:pPr>
            <w:r w:rsidRPr="00D83DD1">
              <w:rPr>
                <w:lang w:val="es-ES"/>
              </w:rPr>
              <w:t>Cualquier información destinada a distribución general.</w:t>
            </w:r>
          </w:p>
          <w:p w14:paraId="021C07EE" w14:textId="77777777" w:rsidR="00C4087F" w:rsidRPr="00BA2AF3" w:rsidRDefault="00C4087F" w:rsidP="00C4087F">
            <w:pPr>
              <w:pStyle w:val="Table-bullet"/>
              <w:rPr>
                <w:lang w:val="es-ES"/>
              </w:rPr>
            </w:pPr>
            <w:r w:rsidRPr="00BA2AF3">
              <w:rPr>
                <w:lang w:val="es-ES"/>
              </w:rPr>
              <w:t>Cualquier información que no contenga datos confidenciales ni restringidos.</w:t>
            </w:r>
          </w:p>
          <w:p w14:paraId="52DD8683" w14:textId="0868D78F" w:rsidR="00C4087F" w:rsidRDefault="00C4087F" w:rsidP="00C4087F">
            <w:pPr>
              <w:rPr>
                <w:lang w:val="es-ES"/>
              </w:rPr>
            </w:pPr>
            <w:r w:rsidRPr="00464139">
              <w:rPr>
                <w:lang w:val="es-ES"/>
              </w:rPr>
              <w:br/>
              <w:t>Los controles para proteger estos datos pueden ser muy limitados, permitiendo un uso y transferencia de datos más cómodos debido a su naturaleza no sensible. Los datos incluidos en esta categoría no tendrían que notificarse como incidente de datos en caso de pérdida o extravío.</w:t>
            </w:r>
          </w:p>
        </w:tc>
        <w:tc>
          <w:tcPr>
            <w:tcW w:w="4209" w:type="dxa"/>
          </w:tcPr>
          <w:p w14:paraId="7FA84C1E" w14:textId="77777777" w:rsidR="00C4087F" w:rsidRPr="0007682E" w:rsidRDefault="00C4087F" w:rsidP="00C4087F">
            <w:pPr>
              <w:pStyle w:val="TableText"/>
              <w:rPr>
                <w:lang w:val="es-ES"/>
              </w:rPr>
            </w:pPr>
            <w:r w:rsidRPr="0007682E">
              <w:rPr>
                <w:b/>
                <w:bCs/>
                <w:lang w:val="es-ES"/>
              </w:rPr>
              <w:t>Los datos personales públicos deben limitarse a datos de contacto no sensibles, o a aquellos casos en los que la persona haya aceptado que sus datos se hagan públicos o se compartan sin restricciones.</w:t>
            </w:r>
          </w:p>
          <w:p w14:paraId="767D181A" w14:textId="77777777" w:rsidR="00C4087F" w:rsidRPr="00CB799B" w:rsidRDefault="00C4087F" w:rsidP="00C4087F">
            <w:pPr>
              <w:pStyle w:val="TableText"/>
              <w:rPr>
                <w:lang w:val="es-ES"/>
              </w:rPr>
            </w:pPr>
            <w:r w:rsidRPr="00CB799B">
              <w:rPr>
                <w:lang w:val="es-ES"/>
              </w:rPr>
              <w:t>Entre los ejemplos se incluyen:</w:t>
            </w:r>
          </w:p>
          <w:p w14:paraId="38128B5E" w14:textId="77777777" w:rsidR="00C4087F" w:rsidRPr="0095598F" w:rsidRDefault="00C4087F" w:rsidP="00C4087F">
            <w:pPr>
              <w:pStyle w:val="Table-bullet"/>
              <w:rPr>
                <w:lang w:val="es-ES"/>
              </w:rPr>
            </w:pPr>
            <w:r w:rsidRPr="0095598F">
              <w:rPr>
                <w:lang w:val="es-ES"/>
              </w:rPr>
              <w:t>Nombres de usuario y direcciones de correo electrónico utilizados para fines de correo electrónico o mensajería, o cuando los datos de contacto y el cargo de una persona estén disponibles públicamente.</w:t>
            </w:r>
          </w:p>
          <w:p w14:paraId="177E2C34" w14:textId="3A795A9C" w:rsidR="00C4087F" w:rsidRDefault="00C4087F" w:rsidP="00C4087F">
            <w:pPr>
              <w:rPr>
                <w:lang w:val="es-ES"/>
              </w:rPr>
            </w:pPr>
            <w:r w:rsidRPr="00347484">
              <w:rPr>
                <w:lang w:val="es-ES"/>
              </w:rPr>
              <w:br/>
              <w:t>Los controles para proteger estos datos pueden ser muy limitados, permitiendo un uso y transferencia de datos más cómodos debido a su naturaleza no sensible. Los datos incluidos en esta categoría no tendrían que notificarse como incidente de datos en caso de pérdida o extravío.</w:t>
            </w:r>
          </w:p>
        </w:tc>
      </w:tr>
    </w:tbl>
    <w:p w14:paraId="326A03CD" w14:textId="77777777" w:rsidR="00BD41D1" w:rsidRPr="0001565C" w:rsidRDefault="00BD41D1">
      <w:pPr>
        <w:ind w:left="-851"/>
        <w:rPr>
          <w:lang w:val="es-ES"/>
        </w:rPr>
      </w:pPr>
    </w:p>
    <w:p w14:paraId="125A473F" w14:textId="26C74447" w:rsidR="00567ECF" w:rsidRDefault="00567ECF" w:rsidP="00C4087F">
      <w:pPr>
        <w:pStyle w:val="Heading1"/>
        <w:numPr>
          <w:ilvl w:val="0"/>
          <w:numId w:val="0"/>
        </w:numPr>
        <w:rPr>
          <w:kern w:val="36"/>
          <w:lang w:val="es-ES" w:eastAsia="es-ES"/>
          <w14:ligatures w14:val="standardContextual"/>
        </w:rPr>
      </w:pPr>
      <w:bookmarkStart w:id="4" w:name="_Toc237610844"/>
      <w:r>
        <w:t xml:space="preserve">Directrices para </w:t>
      </w:r>
      <w:proofErr w:type="spellStart"/>
      <w:r>
        <w:t>empleados</w:t>
      </w:r>
      <w:bookmarkEnd w:id="4"/>
      <w:proofErr w:type="spellEnd"/>
    </w:p>
    <w:p w14:paraId="6FEEB716" w14:textId="77777777" w:rsidR="00567ECF" w:rsidRDefault="00567ECF">
      <w:pPr>
        <w:rPr>
          <w:kern w:val="2"/>
          <w:lang w:val="es-ES" w:eastAsia="es-ES"/>
          <w14:ligatures w14:val="standardContextual"/>
        </w:rPr>
      </w:pPr>
      <w:r w:rsidRPr="00567ECF">
        <w:rPr>
          <w:shd w:val="clear" w:color="auto" w:fill="FFFF00"/>
          <w:lang w:val="es-ES"/>
        </w:rPr>
        <w:t>[NOMBRE DE LA EMPRESA]</w:t>
      </w:r>
      <w:r w:rsidRPr="00567ECF">
        <w:rPr>
          <w:lang w:val="es-ES"/>
        </w:rPr>
        <w:t xml:space="preserve"> los empleados deben consultar la tabla siempre que:</w:t>
      </w:r>
    </w:p>
    <w:p w14:paraId="6AD6C089" w14:textId="77777777" w:rsidR="00567ECF" w:rsidRDefault="00567ECF" w:rsidP="00567ECF">
      <w:pPr>
        <w:pStyle w:val="ListBullet"/>
        <w:rPr>
          <w:kern w:val="2"/>
          <w:lang w:val="es-ES" w:eastAsia="es-ES"/>
          <w14:ligatures w14:val="standardContextual"/>
        </w:rPr>
      </w:pPr>
      <w:r w:rsidRPr="00567ECF">
        <w:rPr>
          <w:lang w:val="es-ES"/>
        </w:rPr>
        <w:t>Creen y guarden un archivo nuevo.</w:t>
      </w:r>
    </w:p>
    <w:p w14:paraId="0C065220" w14:textId="77777777" w:rsidR="00567ECF" w:rsidRDefault="00567ECF" w:rsidP="00567ECF">
      <w:pPr>
        <w:pStyle w:val="ListBullet"/>
        <w:rPr>
          <w:kern w:val="2"/>
          <w:lang w:val="es-ES" w:eastAsia="es-ES"/>
          <w14:ligatures w14:val="standardContextual"/>
        </w:rPr>
      </w:pPr>
      <w:r w:rsidRPr="00567ECF">
        <w:rPr>
          <w:lang w:val="es-ES"/>
        </w:rPr>
        <w:t>Modifiquen un archivo de forma que pueda cambiar su clasificación de datos.</w:t>
      </w:r>
    </w:p>
    <w:p w14:paraId="34CAFBDD" w14:textId="77777777" w:rsidR="00567ECF" w:rsidRDefault="00567ECF" w:rsidP="00567ECF">
      <w:pPr>
        <w:pStyle w:val="ListBullet"/>
        <w:rPr>
          <w:kern w:val="2"/>
          <w:lang w:val="es-ES" w:eastAsia="es-ES"/>
          <w14:ligatures w14:val="standardContextual"/>
        </w:rPr>
      </w:pPr>
      <w:r w:rsidRPr="00567ECF">
        <w:rPr>
          <w:lang w:val="es-ES"/>
        </w:rPr>
        <w:t>Envíen datos a otras personas, ya sea interna o externamente.</w:t>
      </w:r>
    </w:p>
    <w:p w14:paraId="39E85DA3" w14:textId="77777777" w:rsidR="00567ECF" w:rsidRDefault="00567ECF" w:rsidP="00567ECF">
      <w:pPr>
        <w:pStyle w:val="ListBullet"/>
        <w:rPr>
          <w:kern w:val="2"/>
          <w:lang w:val="es-ES" w:eastAsia="es-ES"/>
          <w14:ligatures w14:val="standardContextual"/>
        </w:rPr>
      </w:pPr>
      <w:r w:rsidRPr="00567ECF">
        <w:rPr>
          <w:lang w:val="es-ES"/>
        </w:rPr>
        <w:t>Compartan archivos o datos, o modifiquen de cualquier otra forma los permisos de acceso a los datos.</w:t>
      </w:r>
    </w:p>
    <w:p w14:paraId="1BA25E68" w14:textId="77777777" w:rsidR="00567ECF" w:rsidRDefault="00567ECF" w:rsidP="00567ECF">
      <w:pPr>
        <w:pStyle w:val="ListBullet"/>
        <w:rPr>
          <w:kern w:val="2"/>
          <w:lang w:val="es-ES" w:eastAsia="es-ES"/>
          <w14:ligatures w14:val="standardContextual"/>
        </w:rPr>
      </w:pPr>
      <w:r w:rsidRPr="00567ECF">
        <w:rPr>
          <w:lang w:val="es-ES"/>
        </w:rPr>
        <w:t>Transfieran datos de un sistema o tipo de archivo a otro.</w:t>
      </w:r>
    </w:p>
    <w:p w14:paraId="7B8AB81C" w14:textId="77777777" w:rsidR="00567ECF" w:rsidRDefault="00567ECF">
      <w:pPr>
        <w:rPr>
          <w:kern w:val="2"/>
          <w:lang w:val="es-ES" w:eastAsia="es-ES"/>
          <w14:ligatures w14:val="standardContextual"/>
        </w:rPr>
      </w:pPr>
      <w:r w:rsidRPr="00567ECF">
        <w:rPr>
          <w:lang w:val="es-ES"/>
        </w:rPr>
        <w:t xml:space="preserve">Las clasificaciones deben aplicarse a todos los datos de </w:t>
      </w:r>
      <w:r w:rsidRPr="00567ECF">
        <w:rPr>
          <w:shd w:val="clear" w:color="auto" w:fill="FFFF00"/>
          <w:lang w:val="es-ES"/>
        </w:rPr>
        <w:t>[NOMBRE DE LA EMPRESA]</w:t>
      </w:r>
      <w:r w:rsidRPr="00567ECF">
        <w:rPr>
          <w:lang w:val="es-ES"/>
        </w:rPr>
        <w:t xml:space="preserve"> mediante los sistemas adecuados. Siempre que sea posible, este proceso estará automatizado o preconfigurado en las plantillas disponibles. La guía sobre cómo aplicar clasificaciones a correos electrónicos y documentos de Microsoft Office está disponible en </w:t>
      </w:r>
      <w:r w:rsidRPr="00567ECF">
        <w:rPr>
          <w:shd w:val="clear" w:color="auto" w:fill="FFFF00"/>
          <w:lang w:val="es-ES"/>
        </w:rPr>
        <w:t>[UBICACIÓN DEL ARCHIVO]</w:t>
      </w:r>
      <w:r w:rsidRPr="00567ECF">
        <w:rPr>
          <w:lang w:val="es-ES"/>
        </w:rPr>
        <w:t xml:space="preserve">. Para otros tipos de archivo y plataformas, deberán seguirse los procesos designados. Si no existe una herramienta o proceso adecuado, las consultas deberán dirigirse al </w:t>
      </w:r>
      <w:r w:rsidRPr="00567ECF">
        <w:rPr>
          <w:shd w:val="clear" w:color="auto" w:fill="FFFF00"/>
          <w:lang w:val="es-ES"/>
        </w:rPr>
        <w:t>[NOMBRE DEL EQUIPO CORRESPONDIENTE]</w:t>
      </w:r>
      <w:r w:rsidRPr="00567ECF">
        <w:rPr>
          <w:lang w:val="es-ES"/>
        </w:rPr>
        <w:t xml:space="preserve"> para recibir asistencia.</w:t>
      </w:r>
    </w:p>
    <w:p w14:paraId="7F34182D" w14:textId="31B162A6" w:rsidR="00567ECF" w:rsidRDefault="00567ECF" w:rsidP="00963F65">
      <w:pPr>
        <w:pStyle w:val="Heading1"/>
        <w:numPr>
          <w:ilvl w:val="0"/>
          <w:numId w:val="0"/>
        </w:numPr>
        <w:rPr>
          <w:kern w:val="36"/>
          <w:lang w:val="es-ES" w:eastAsia="es-ES"/>
          <w14:ligatures w14:val="standardContextual"/>
        </w:rPr>
      </w:pPr>
      <w:bookmarkStart w:id="5" w:name="_Toc237610845"/>
      <w:r w:rsidRPr="00963F65">
        <w:rPr>
          <w:lang w:val="es-ES"/>
        </w:rPr>
        <w:lastRenderedPageBreak/>
        <w:t>Supervisión y revisión</w:t>
      </w:r>
      <w:bookmarkEnd w:id="5"/>
      <w:r w:rsidRPr="00963F65">
        <w:rPr>
          <w:lang w:val="es-ES"/>
        </w:rPr>
        <w:t xml:space="preserve"> </w:t>
      </w:r>
    </w:p>
    <w:p w14:paraId="44E451FC" w14:textId="4BCA6DB6" w:rsidR="00567ECF" w:rsidRDefault="00567ECF">
      <w:pPr>
        <w:rPr>
          <w:kern w:val="2"/>
          <w:lang w:val="es-ES" w:eastAsia="es-ES"/>
          <w14:ligatures w14:val="standardContextual"/>
        </w:rPr>
      </w:pPr>
      <w:r w:rsidRPr="00567ECF">
        <w:rPr>
          <w:lang w:val="es-ES"/>
        </w:rPr>
        <w:t xml:space="preserve">El CISO, o la persona equivalente designada dentro de la organización, asignará a una persona o equipo la revisión periódica de la política, bajo la supervisión del Comité Ejecutivo de </w:t>
      </w:r>
      <w:r w:rsidRPr="00567ECF">
        <w:rPr>
          <w:shd w:val="clear" w:color="auto" w:fill="FFFF00"/>
          <w:lang w:val="es-ES"/>
        </w:rPr>
        <w:t>[NOMBRE DE LA EMPRESA]</w:t>
      </w:r>
      <w:r w:rsidRPr="00567ECF">
        <w:rPr>
          <w:lang w:val="es-ES"/>
        </w:rPr>
        <w:t>, al menos una vez al año, para garantizar su eficacia continua y su alineación con los requisitos regulatorios, los estándares del sector y las necesidades organizativas.</w:t>
      </w:r>
    </w:p>
    <w:p w14:paraId="00241A04" w14:textId="4BCA6DB6" w:rsidR="00567ECF" w:rsidRDefault="00567ECF" w:rsidP="00963F65">
      <w:pPr>
        <w:pStyle w:val="Heading1"/>
        <w:numPr>
          <w:ilvl w:val="0"/>
          <w:numId w:val="0"/>
        </w:numPr>
        <w:rPr>
          <w:kern w:val="36"/>
          <w:lang w:val="es-ES" w:eastAsia="es-ES"/>
          <w14:ligatures w14:val="standardContextual"/>
        </w:rPr>
      </w:pPr>
      <w:bookmarkStart w:id="6" w:name="_Toc237610846"/>
      <w:proofErr w:type="spellStart"/>
      <w:r>
        <w:t>Alineación</w:t>
      </w:r>
      <w:proofErr w:type="spellEnd"/>
      <w:r>
        <w:t xml:space="preserve"> con </w:t>
      </w:r>
      <w:proofErr w:type="spellStart"/>
      <w:r>
        <w:t>otros</w:t>
      </w:r>
      <w:proofErr w:type="spellEnd"/>
      <w:r>
        <w:t xml:space="preserve"> </w:t>
      </w:r>
      <w:proofErr w:type="spellStart"/>
      <w:r>
        <w:t>documentos</w:t>
      </w:r>
      <w:bookmarkEnd w:id="6"/>
      <w:proofErr w:type="spellEnd"/>
    </w:p>
    <w:p w14:paraId="4AA91D80" w14:textId="77777777" w:rsidR="00567ECF" w:rsidRDefault="00567ECF">
      <w:pPr>
        <w:rPr>
          <w:kern w:val="2"/>
          <w:lang w:val="es-ES" w:eastAsia="es-ES"/>
          <w14:ligatures w14:val="standardContextual"/>
        </w:rPr>
      </w:pPr>
      <w:r w:rsidRPr="00567ECF">
        <w:rPr>
          <w:lang w:val="es-ES"/>
        </w:rPr>
        <w:t xml:space="preserve">La política está alineada con otras políticas y procesos de </w:t>
      </w:r>
      <w:r w:rsidRPr="00567ECF">
        <w:rPr>
          <w:shd w:val="clear" w:color="auto" w:fill="FFFF00"/>
          <w:lang w:val="es-ES"/>
        </w:rPr>
        <w:t>[NOMBRE DE LA EMPRESA]</w:t>
      </w:r>
      <w:r w:rsidRPr="00567ECF">
        <w:rPr>
          <w:lang w:val="es-ES"/>
        </w:rPr>
        <w:t>, incluidos los siguientes:</w:t>
      </w:r>
    </w:p>
    <w:p w14:paraId="7E62FEB8" w14:textId="77777777" w:rsidR="00567ECF" w:rsidRDefault="00567ECF" w:rsidP="00567ECF">
      <w:pPr>
        <w:pStyle w:val="ListBullet"/>
        <w:rPr>
          <w:kern w:val="2"/>
          <w:lang w:val="es-ES" w:eastAsia="es-ES"/>
          <w14:ligatures w14:val="standardContextual"/>
        </w:rPr>
      </w:pPr>
      <w:r w:rsidRPr="00567ECF">
        <w:rPr>
          <w:lang w:val="es-ES"/>
        </w:rPr>
        <w:t xml:space="preserve">Marco de gobierno de </w:t>
      </w:r>
      <w:r w:rsidRPr="00567ECF">
        <w:rPr>
          <w:shd w:val="clear" w:color="auto" w:fill="FFFF00"/>
          <w:lang w:val="es-ES"/>
        </w:rPr>
        <w:t>[NOMBRE DE LA EMPRESA]</w:t>
      </w:r>
    </w:p>
    <w:p w14:paraId="17A3D536" w14:textId="77777777" w:rsidR="00567ECF" w:rsidRDefault="00567ECF" w:rsidP="00567ECF">
      <w:pPr>
        <w:pStyle w:val="ListBullet"/>
        <w:rPr>
          <w:kern w:val="2"/>
          <w:lang w:val="es-ES" w:eastAsia="es-ES"/>
          <w14:ligatures w14:val="standardContextual"/>
        </w:rPr>
      </w:pPr>
      <w:r w:rsidRPr="00567ECF">
        <w:rPr>
          <w:lang w:val="es-ES"/>
        </w:rPr>
        <w:t xml:space="preserve">Política de Protección de Datos de </w:t>
      </w:r>
      <w:r w:rsidRPr="00567ECF">
        <w:rPr>
          <w:shd w:val="clear" w:color="auto" w:fill="FFFF00"/>
          <w:lang w:val="es-ES"/>
        </w:rPr>
        <w:t>[NOMBRE DE LA EMPRESA]</w:t>
      </w:r>
    </w:p>
    <w:p w14:paraId="170EA897" w14:textId="77777777" w:rsidR="00567ECF" w:rsidRDefault="00567ECF" w:rsidP="00567ECF">
      <w:pPr>
        <w:pStyle w:val="ListBullet"/>
        <w:rPr>
          <w:kern w:val="2"/>
          <w:lang w:val="es-ES" w:eastAsia="es-ES"/>
          <w14:ligatures w14:val="standardContextual"/>
        </w:rPr>
      </w:pPr>
      <w:r>
        <w:rPr>
          <w:shd w:val="clear" w:color="auto" w:fill="FFFF00"/>
        </w:rPr>
        <w:t>[EJEMPLO]</w:t>
      </w:r>
    </w:p>
    <w:p w14:paraId="7DAD552E" w14:textId="7DA9B08E" w:rsidR="00070609" w:rsidRDefault="00070609">
      <w:pPr>
        <w:spacing w:before="0" w:after="160" w:line="259" w:lineRule="auto"/>
      </w:pPr>
      <w:r>
        <w:br w:type="page"/>
      </w:r>
    </w:p>
    <w:p w14:paraId="60DEE309" w14:textId="76BD3B67" w:rsidR="00567ECF" w:rsidRDefault="00567ECF" w:rsidP="00963F65">
      <w:pPr>
        <w:pStyle w:val="Heading1"/>
        <w:numPr>
          <w:ilvl w:val="0"/>
          <w:numId w:val="0"/>
        </w:numPr>
        <w:rPr>
          <w:kern w:val="36"/>
          <w:lang w:val="es-ES" w:eastAsia="es-ES"/>
          <w14:ligatures w14:val="standardContextual"/>
        </w:rPr>
      </w:pPr>
      <w:bookmarkStart w:id="7" w:name="_Toc237610847"/>
      <w:r w:rsidRPr="00567ECF">
        <w:rPr>
          <w:lang w:val="es-ES"/>
        </w:rPr>
        <w:lastRenderedPageBreak/>
        <w:t>Apéndice: Controles técnicos y no técnicos</w:t>
      </w:r>
      <w:bookmarkEnd w:id="7"/>
    </w:p>
    <w:p w14:paraId="000AD65A" w14:textId="77777777" w:rsidR="00567ECF" w:rsidRDefault="00567ECF">
      <w:pPr>
        <w:rPr>
          <w:kern w:val="2"/>
          <w:lang w:val="es-ES" w:eastAsia="es-ES"/>
          <w14:ligatures w14:val="standardContextual"/>
        </w:rPr>
      </w:pPr>
      <w:bookmarkStart w:id="8" w:name="_Toc187069251"/>
      <w:bookmarkStart w:id="9" w:name="_Toc187069293"/>
      <w:bookmarkStart w:id="10" w:name="_Toc187248505"/>
      <w:r w:rsidRPr="00567ECF">
        <w:rPr>
          <w:shd w:val="clear" w:color="auto" w:fill="FFFF00"/>
          <w:lang w:val="es-ES"/>
        </w:rPr>
        <w:t>[NOMBRE DE LA EMPRESA]</w:t>
      </w:r>
      <w:r w:rsidRPr="00567ECF">
        <w:rPr>
          <w:lang w:val="es-ES"/>
        </w:rPr>
        <w:t xml:space="preserve"> aplica diversos controles técnicos y no técnicos en relación con la gestión del acceso y la protección de los datos almacenados en los sistemas de </w:t>
      </w:r>
      <w:r w:rsidRPr="00567ECF">
        <w:rPr>
          <w:shd w:val="clear" w:color="auto" w:fill="FFFF00"/>
          <w:lang w:val="es-ES"/>
        </w:rPr>
        <w:t>[NOMBRE DE LA EMPRESA]</w:t>
      </w:r>
      <w:r w:rsidRPr="00567ECF">
        <w:rPr>
          <w:lang w:val="es-ES"/>
        </w:rPr>
        <w:t>.</w:t>
      </w:r>
    </w:p>
    <w:p w14:paraId="06AF2419" w14:textId="77777777" w:rsidR="00567ECF" w:rsidRPr="00A021E2" w:rsidRDefault="00567ECF" w:rsidP="005D5C55">
      <w:pPr>
        <w:pStyle w:val="Heading3-Unnumbered"/>
        <w:rPr>
          <w:lang w:val="es-ES"/>
        </w:rPr>
      </w:pPr>
      <w:bookmarkStart w:id="11" w:name="_Toc237610848"/>
      <w:bookmarkEnd w:id="8"/>
      <w:bookmarkEnd w:id="9"/>
      <w:bookmarkEnd w:id="10"/>
      <w:r w:rsidRPr="00A021E2">
        <w:rPr>
          <w:lang w:val="es-ES"/>
        </w:rPr>
        <w:t>Controles técnicos</w:t>
      </w:r>
      <w:bookmarkEnd w:id="11"/>
    </w:p>
    <w:p w14:paraId="7F7DB8FD" w14:textId="77777777" w:rsidR="00567ECF" w:rsidRDefault="00567ECF">
      <w:pPr>
        <w:rPr>
          <w:kern w:val="2"/>
          <w:lang w:val="es-ES" w:eastAsia="es-ES"/>
          <w14:ligatures w14:val="standardContextual"/>
        </w:rPr>
      </w:pPr>
      <w:r w:rsidRPr="00567ECF">
        <w:rPr>
          <w:lang w:val="es-ES"/>
        </w:rPr>
        <w:t>Los siguientes controles técnicos pueden utilizarse para restringir el acceso a los datos de acuerdo con los requisitos determinados por sus clasificaciones.</w:t>
      </w:r>
    </w:p>
    <w:p w14:paraId="097C411E" w14:textId="77777777" w:rsidR="00567ECF" w:rsidRDefault="00567ECF" w:rsidP="00567ECF">
      <w:pPr>
        <w:pStyle w:val="ListBullet"/>
        <w:rPr>
          <w:kern w:val="2"/>
          <w:lang w:val="es-ES" w:eastAsia="es-ES"/>
          <w14:ligatures w14:val="standardContextual"/>
        </w:rPr>
      </w:pPr>
      <w:r w:rsidRPr="00567ECF">
        <w:rPr>
          <w:b/>
          <w:bCs/>
          <w:lang w:val="es-ES"/>
        </w:rPr>
        <w:t>Controles de acceso:</w:t>
      </w:r>
      <w:r w:rsidRPr="00567ECF">
        <w:rPr>
          <w:lang w:val="es-ES"/>
        </w:rPr>
        <w:t xml:space="preserve"> Utilizar grupos de seguridad, privilegios de acceso de usuario y permisos para gestionar el acceso a los distintos grupos de clasificación de datos.</w:t>
      </w:r>
    </w:p>
    <w:p w14:paraId="346EDF2F" w14:textId="77777777" w:rsidR="00567ECF" w:rsidRDefault="00567ECF" w:rsidP="00567ECF">
      <w:pPr>
        <w:pStyle w:val="ListBullet"/>
        <w:rPr>
          <w:kern w:val="2"/>
          <w:lang w:val="es-ES" w:eastAsia="es-ES"/>
          <w14:ligatures w14:val="standardContextual"/>
        </w:rPr>
      </w:pPr>
      <w:r w:rsidRPr="00567ECF">
        <w:rPr>
          <w:b/>
          <w:bCs/>
          <w:lang w:val="es-ES"/>
        </w:rPr>
        <w:t>Prevención de pérdida de datos (DLP):</w:t>
      </w:r>
      <w:r w:rsidRPr="00567ECF">
        <w:rPr>
          <w:lang w:val="es-ES"/>
        </w:rPr>
        <w:t xml:space="preserve"> Implantar políticas de DLP en los sistemas para garantizar que los datos confidenciales y restringidos se traten y protejan adecuadamente.</w:t>
      </w:r>
    </w:p>
    <w:p w14:paraId="1D55B77E" w14:textId="77777777" w:rsidR="00567ECF" w:rsidRDefault="00567ECF" w:rsidP="00567ECF">
      <w:pPr>
        <w:pStyle w:val="ListBullet"/>
        <w:rPr>
          <w:kern w:val="2"/>
          <w:lang w:val="es-ES" w:eastAsia="es-ES"/>
          <w14:ligatures w14:val="standardContextual"/>
        </w:rPr>
      </w:pPr>
      <w:r w:rsidRPr="00567ECF">
        <w:rPr>
          <w:b/>
          <w:bCs/>
          <w:lang w:val="es-ES"/>
        </w:rPr>
        <w:t>Autorización:</w:t>
      </w:r>
      <w:r w:rsidRPr="00567ECF">
        <w:rPr>
          <w:lang w:val="es-ES"/>
        </w:rPr>
        <w:t xml:space="preserve"> El acceso a datos restringidos debe limitarse exclusivamente al personal autorizado. Esto debe aplicarse mediante políticas de contraseñas, autenticación </w:t>
      </w:r>
      <w:proofErr w:type="spellStart"/>
      <w:r w:rsidRPr="00567ECF">
        <w:rPr>
          <w:lang w:val="es-ES"/>
        </w:rPr>
        <w:t>multifactor</w:t>
      </w:r>
      <w:proofErr w:type="spellEnd"/>
      <w:r w:rsidRPr="00567ECF">
        <w:rPr>
          <w:lang w:val="es-ES"/>
        </w:rPr>
        <w:t xml:space="preserve"> y el principio de mínimo privilegio.</w:t>
      </w:r>
    </w:p>
    <w:p w14:paraId="60F51696" w14:textId="77777777" w:rsidR="00567ECF" w:rsidRDefault="00567ECF" w:rsidP="00567ECF">
      <w:pPr>
        <w:pStyle w:val="ListBullet"/>
        <w:rPr>
          <w:kern w:val="2"/>
          <w:lang w:val="es-ES" w:eastAsia="es-ES"/>
          <w14:ligatures w14:val="standardContextual"/>
        </w:rPr>
      </w:pPr>
      <w:r w:rsidRPr="00567ECF">
        <w:rPr>
          <w:b/>
          <w:bCs/>
          <w:lang w:val="es-ES"/>
        </w:rPr>
        <w:t>Separación de redes:</w:t>
      </w:r>
      <w:r w:rsidRPr="00567ECF">
        <w:rPr>
          <w:lang w:val="es-ES"/>
        </w:rPr>
        <w:t xml:space="preserve"> Separar las unidades de red o servidores según lo exijan la normativa local y las obligaciones legales.</w:t>
      </w:r>
    </w:p>
    <w:p w14:paraId="56551B72" w14:textId="77777777" w:rsidR="00567ECF" w:rsidRDefault="00567ECF" w:rsidP="00567ECF">
      <w:pPr>
        <w:pStyle w:val="ListBullet"/>
        <w:rPr>
          <w:kern w:val="2"/>
          <w:lang w:val="es-ES" w:eastAsia="es-ES"/>
          <w14:ligatures w14:val="standardContextual"/>
        </w:rPr>
      </w:pPr>
      <w:r w:rsidRPr="00567ECF">
        <w:rPr>
          <w:b/>
          <w:bCs/>
          <w:lang w:val="es-ES"/>
        </w:rPr>
        <w:t xml:space="preserve">Cifrado: </w:t>
      </w:r>
      <w:r w:rsidRPr="00567ECF">
        <w:rPr>
          <w:lang w:val="es-ES"/>
        </w:rPr>
        <w:t>Los datos deben cifrarse cuando estén en tránsito, en reposo y en uso por todos los usuarios.</w:t>
      </w:r>
    </w:p>
    <w:p w14:paraId="26843FD0" w14:textId="77777777" w:rsidR="00567ECF" w:rsidRDefault="00567ECF" w:rsidP="00567ECF">
      <w:pPr>
        <w:pStyle w:val="ListBullet"/>
        <w:rPr>
          <w:kern w:val="2"/>
          <w:lang w:val="es-ES" w:eastAsia="es-ES"/>
          <w14:ligatures w14:val="standardContextual"/>
        </w:rPr>
      </w:pPr>
      <w:r w:rsidRPr="00567ECF">
        <w:rPr>
          <w:b/>
          <w:bCs/>
          <w:lang w:val="es-ES"/>
        </w:rPr>
        <w:t>Supervisión y registro:</w:t>
      </w:r>
      <w:r w:rsidRPr="00567ECF">
        <w:rPr>
          <w:lang w:val="es-ES"/>
        </w:rPr>
        <w:t xml:space="preserve"> Todo acceso a datos confidenciales y restringidos debe supervisarse y registrarse con fines de auditoría. Los eventos e incidentes de seguridad deben comunicarse y gestionarse adecuadamente conforme al </w:t>
      </w:r>
      <w:r w:rsidRPr="00567ECF">
        <w:rPr>
          <w:shd w:val="clear" w:color="auto" w:fill="FFFF00"/>
          <w:lang w:val="es-ES"/>
        </w:rPr>
        <w:t>Procedimiento de Gestión de Incidentes de [NOMBRE DE LA EMPRESA]</w:t>
      </w:r>
      <w:r w:rsidRPr="00567ECF">
        <w:rPr>
          <w:lang w:val="es-ES"/>
        </w:rPr>
        <w:t>.</w:t>
      </w:r>
    </w:p>
    <w:p w14:paraId="7BFD59C0" w14:textId="77777777" w:rsidR="00567ECF" w:rsidRDefault="00567ECF" w:rsidP="00567ECF">
      <w:pPr>
        <w:pStyle w:val="ListBullet"/>
        <w:rPr>
          <w:kern w:val="2"/>
          <w:lang w:val="es-ES" w:eastAsia="es-ES"/>
          <w14:ligatures w14:val="standardContextual"/>
        </w:rPr>
      </w:pPr>
      <w:r w:rsidRPr="00567ECF">
        <w:rPr>
          <w:b/>
          <w:bCs/>
          <w:lang w:val="es-ES"/>
        </w:rPr>
        <w:t>Seguridad de red:</w:t>
      </w:r>
      <w:r w:rsidRPr="00567ECF">
        <w:rPr>
          <w:lang w:val="es-ES"/>
        </w:rPr>
        <w:t xml:space="preserve"> Implantar medidas de seguridad de red, como firewalls, sistemas de detección o prevención de intrusiones y segmentación de red, para evitar accesos no autorizados y proteger los datos restringidos y confidenciales.</w:t>
      </w:r>
    </w:p>
    <w:p w14:paraId="615820BF" w14:textId="77777777" w:rsidR="00567ECF" w:rsidRDefault="00567ECF" w:rsidP="00567ECF">
      <w:pPr>
        <w:pStyle w:val="ListBullet"/>
        <w:rPr>
          <w:kern w:val="2"/>
          <w:lang w:val="es-ES" w:eastAsia="es-ES"/>
          <w14:ligatures w14:val="standardContextual"/>
        </w:rPr>
      </w:pPr>
      <w:bookmarkStart w:id="12" w:name="_Toc187069252"/>
      <w:bookmarkStart w:id="13" w:name="_Toc187069294"/>
      <w:bookmarkStart w:id="14" w:name="_Toc187248506"/>
      <w:r w:rsidRPr="00567ECF">
        <w:rPr>
          <w:b/>
          <w:bCs/>
          <w:lang w:val="es-ES"/>
        </w:rPr>
        <w:t>Copias de seguridad:</w:t>
      </w:r>
      <w:r w:rsidRPr="00567ECF">
        <w:rPr>
          <w:lang w:val="es-ES"/>
        </w:rPr>
        <w:t xml:space="preserve"> Realizar copias de seguridad periódicas de los datos confidenciales y restringidos, y almacenarlas de forma segura para evitar la pérdida de datos por fallos de hardware, desastres naturales o ciberataques.</w:t>
      </w:r>
    </w:p>
    <w:p w14:paraId="65748023" w14:textId="77777777" w:rsidR="00070609" w:rsidRPr="005D5C55" w:rsidRDefault="00070609" w:rsidP="005D5C55">
      <w:pPr>
        <w:pStyle w:val="Heading3-Unnumbered"/>
      </w:pPr>
      <w:bookmarkStart w:id="15" w:name="_Toc237610849"/>
      <w:r w:rsidRPr="005D5C55">
        <w:t>Non-Technical Controls</w:t>
      </w:r>
      <w:bookmarkEnd w:id="12"/>
      <w:bookmarkEnd w:id="13"/>
      <w:bookmarkEnd w:id="14"/>
      <w:bookmarkEnd w:id="15"/>
      <w:r w:rsidRPr="005D5C55">
        <w:t xml:space="preserve"> </w:t>
      </w:r>
    </w:p>
    <w:p w14:paraId="4164B780" w14:textId="77777777" w:rsidR="00070609" w:rsidRDefault="00070609" w:rsidP="00070609">
      <w:r>
        <w:t xml:space="preserve">The following non-technical controls should be used to restrict access to data in accordance with the requirements determined by its classification. </w:t>
      </w:r>
    </w:p>
    <w:p w14:paraId="4FE07BD8" w14:textId="77777777" w:rsidR="00070609" w:rsidRDefault="00070609" w:rsidP="00070609">
      <w:pPr>
        <w:pStyle w:val="ListBullet"/>
      </w:pPr>
      <w:r w:rsidRPr="2521D5F9">
        <w:rPr>
          <w:b/>
          <w:bCs/>
        </w:rPr>
        <w:t xml:space="preserve">Project Data Confidentiality: </w:t>
      </w:r>
      <w:r>
        <w:t>Project-related data is not to be discussed outside of relevant Business Units, Departments, or project teams (as applicable). For highly sensitive engagements, project names should be used in place of client names.</w:t>
      </w:r>
    </w:p>
    <w:p w14:paraId="71FBFF35" w14:textId="1518410A" w:rsidR="00070609" w:rsidRPr="00CF2C3E" w:rsidRDefault="00070609" w:rsidP="00070609">
      <w:pPr>
        <w:pStyle w:val="ListBullet"/>
      </w:pPr>
      <w:r w:rsidRPr="2521D5F9">
        <w:rPr>
          <w:b/>
          <w:bCs/>
        </w:rPr>
        <w:t xml:space="preserve">Briefings for Sensitive Projects: </w:t>
      </w:r>
      <w:r w:rsidRPr="00CF2C3E">
        <w:t xml:space="preserve">Project teams who are working with highly sensitive data must receive a briefing from </w:t>
      </w:r>
      <w:r w:rsidR="0094298C">
        <w:t xml:space="preserve">the CISO (or role responsible for overseeing this </w:t>
      </w:r>
      <w:r w:rsidR="009B3F1C">
        <w:t>standard)</w:t>
      </w:r>
      <w:r>
        <w:t xml:space="preserve"> </w:t>
      </w:r>
      <w:r w:rsidRPr="00CF2C3E">
        <w:t>within their Business Unit or Department prior to starting the project.</w:t>
      </w:r>
    </w:p>
    <w:p w14:paraId="6B7A8A1D" w14:textId="3DD839E6" w:rsidR="00070609" w:rsidRPr="00CF2C3E" w:rsidRDefault="00070609" w:rsidP="00070609">
      <w:pPr>
        <w:pStyle w:val="ListBullet"/>
      </w:pPr>
      <w:r w:rsidRPr="2521D5F9">
        <w:rPr>
          <w:b/>
          <w:bCs/>
        </w:rPr>
        <w:t>Data labelling:</w:t>
      </w:r>
      <w:r>
        <w:t xml:space="preserve"> </w:t>
      </w:r>
      <w:r w:rsidRPr="00CF2C3E">
        <w:t xml:space="preserve">Data must be labelled </w:t>
      </w:r>
      <w:r>
        <w:t>according to</w:t>
      </w:r>
      <w:r w:rsidRPr="00CF2C3E">
        <w:t xml:space="preserve"> the data classification labels detailed in this document</w:t>
      </w:r>
      <w:r w:rsidR="00227CD7">
        <w:t>, see Section 4</w:t>
      </w:r>
      <w:r w:rsidRPr="00CF2C3E">
        <w:t xml:space="preserve">. </w:t>
      </w:r>
    </w:p>
    <w:p w14:paraId="57117019" w14:textId="77777777" w:rsidR="00070609" w:rsidRPr="00CF2C3E" w:rsidRDefault="00070609" w:rsidP="00070609">
      <w:pPr>
        <w:pStyle w:val="ListBullet"/>
      </w:pPr>
      <w:r w:rsidRPr="2521D5F9">
        <w:rPr>
          <w:b/>
          <w:bCs/>
        </w:rPr>
        <w:lastRenderedPageBreak/>
        <w:t xml:space="preserve">Physical Access Controls: </w:t>
      </w:r>
      <w:r>
        <w:t>Access</w:t>
      </w:r>
      <w:r w:rsidRPr="00CF2C3E">
        <w:t xml:space="preserve"> to areas where data is stored, such as server rooms, data centres, or file cabinets, should be restricted only to authorised personnel. This can be achieved through measures such as locked doors, access control cards, biometric authentication, and security personnel. </w:t>
      </w:r>
    </w:p>
    <w:p w14:paraId="530648C5" w14:textId="77777777" w:rsidR="00070609" w:rsidRPr="00CF2C3E" w:rsidRDefault="00070609" w:rsidP="00070609">
      <w:pPr>
        <w:pStyle w:val="ListBullet"/>
      </w:pPr>
      <w:r w:rsidRPr="2521D5F9">
        <w:rPr>
          <w:b/>
          <w:bCs/>
        </w:rPr>
        <w:t xml:space="preserve">Secure Disposal of Data Storage Media: </w:t>
      </w:r>
      <w:r w:rsidRPr="00CF2C3E">
        <w:t xml:space="preserve">When data storage media are no longer needed, they </w:t>
      </w:r>
      <w:r>
        <w:t>must</w:t>
      </w:r>
      <w:r w:rsidRPr="00CF2C3E">
        <w:t xml:space="preserve"> be securely erased or destroyed to prevent</w:t>
      </w:r>
      <w:r>
        <w:t xml:space="preserve"> </w:t>
      </w:r>
      <w:r w:rsidRPr="00CF2C3E">
        <w:t>unauthorised access or recovery. This can be achieved through measures such as shredding, degaussing, or physical destruction.</w:t>
      </w:r>
    </w:p>
    <w:p w14:paraId="332297AA" w14:textId="77777777" w:rsidR="00070609" w:rsidRPr="00CF2C3E" w:rsidRDefault="00070609" w:rsidP="00070609">
      <w:pPr>
        <w:pStyle w:val="ListBullet"/>
      </w:pPr>
      <w:r w:rsidRPr="2521D5F9">
        <w:rPr>
          <w:b/>
          <w:bCs/>
        </w:rPr>
        <w:t xml:space="preserve">Surveillance: </w:t>
      </w:r>
      <w:r w:rsidRPr="00CF2C3E">
        <w:t>Surveillance</w:t>
      </w:r>
      <w:r w:rsidRPr="2521D5F9">
        <w:rPr>
          <w:b/>
          <w:bCs/>
        </w:rPr>
        <w:t xml:space="preserve"> </w:t>
      </w:r>
      <w:r w:rsidRPr="00CF2C3E">
        <w:t>cameras should be installed in areas where data is stored to deter and detect unauthorised access, theft, or damage.</w:t>
      </w:r>
    </w:p>
    <w:p w14:paraId="51213663" w14:textId="17C07301" w:rsidR="00070609" w:rsidRPr="00F6429C" w:rsidRDefault="00070609" w:rsidP="00070609">
      <w:pPr>
        <w:pStyle w:val="ListBullet"/>
      </w:pPr>
      <w:r w:rsidRPr="2521D5F9">
        <w:rPr>
          <w:b/>
          <w:bCs/>
        </w:rPr>
        <w:t>Employee Training:</w:t>
      </w:r>
      <w:r>
        <w:t xml:space="preserve"> </w:t>
      </w:r>
      <w:r w:rsidRPr="00CF2C3E">
        <w:t xml:space="preserve">All employees </w:t>
      </w:r>
      <w:r>
        <w:t>with</w:t>
      </w:r>
      <w:r w:rsidRPr="00CF2C3E">
        <w:t xml:space="preserve"> access to sensitive data must receive</w:t>
      </w:r>
      <w:r w:rsidR="009B3F1C">
        <w:t xml:space="preserve"> regular</w:t>
      </w:r>
      <w:r w:rsidRPr="00CF2C3E">
        <w:t xml:space="preserve"> security awareness training to ensure they understand their responsibilities for protecting sensitive data.</w:t>
      </w:r>
    </w:p>
    <w:p w14:paraId="71E738AF" w14:textId="023067CF" w:rsidR="00070609" w:rsidRDefault="00070609" w:rsidP="00614BCC"/>
    <w:p w14:paraId="7549A265" w14:textId="4AD1EE80" w:rsidR="008C0C2C" w:rsidRPr="00885DAD" w:rsidRDefault="008C0C2C" w:rsidP="00FC3870">
      <w:pPr>
        <w:spacing w:before="0" w:after="160" w:line="259" w:lineRule="auto"/>
      </w:pPr>
    </w:p>
    <w:sectPr w:rsidR="008C0C2C" w:rsidRPr="00885DAD" w:rsidSect="009129BA">
      <w:headerReference w:type="default" r:id="rId7"/>
      <w:footerReference w:type="default" r:id="rId8"/>
      <w:headerReference w:type="first" r:id="rId9"/>
      <w:pgSz w:w="11906" w:h="16838" w:code="9"/>
      <w:pgMar w:top="1701" w:right="1134" w:bottom="2268" w:left="1134" w:header="1134"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E6248" w14:textId="77777777" w:rsidR="00846BCB" w:rsidRDefault="00846BCB" w:rsidP="00874A0D">
      <w:pPr>
        <w:spacing w:line="240" w:lineRule="auto"/>
      </w:pPr>
      <w:r>
        <w:separator/>
      </w:r>
    </w:p>
  </w:endnote>
  <w:endnote w:type="continuationSeparator" w:id="0">
    <w:p w14:paraId="472CCEE8" w14:textId="77777777" w:rsidR="00846BCB" w:rsidRDefault="00846BCB" w:rsidP="00874A0D">
      <w:pPr>
        <w:spacing w:line="240" w:lineRule="auto"/>
      </w:pPr>
      <w:r>
        <w:continuationSeparator/>
      </w:r>
    </w:p>
  </w:endnote>
  <w:endnote w:type="continuationNotice" w:id="1">
    <w:p w14:paraId="3776FF84" w14:textId="77777777" w:rsidR="00846BCB" w:rsidRDefault="00846BC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65CF" w14:textId="06C916EB" w:rsidR="004D1434" w:rsidRPr="005D36DE" w:rsidRDefault="005D36DE" w:rsidP="0094298C">
    <w:pPr>
      <w:pStyle w:val="Footer"/>
      <w:rPr>
        <w:i/>
        <w:iCs/>
        <w:lang w:val="es-ES"/>
      </w:rPr>
    </w:pPr>
    <w:r w:rsidRPr="005D36DE">
      <w:rPr>
        <w:i/>
        <w:iCs/>
        <w:lang w:val="es-ES"/>
      </w:rPr>
      <w:t>Las plantillas de Gobierno de Ciberseguridad de ejemplo se proporcionan únicamente con fines ilustrativos. No han sido elaboradas con un conocimiento detallado de sus sistemas ni de los riesgos específicos a los que se enfrenta su negocio, y no contemplan todas las posibles situaciones o acciones necesarias para responder a un incidente de ciberseguridad. Usted es responsable de utilizar su propio criterio independiente para evaluar los planes y procesos de respuesta a incidentes que resulten adecuados para su empresa. Las plantillas de Gobierno de Ciberseguridad de ejemplo no sustituyen el asesoramiento de abogados ni de profesionales de ciberseguridad en la preparación para un incidente de ciberseguridad o en la respuesta al mismo.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C05B2" w14:textId="77777777" w:rsidR="00846BCB" w:rsidRDefault="00846BCB" w:rsidP="00874A0D">
      <w:pPr>
        <w:spacing w:line="240" w:lineRule="auto"/>
      </w:pPr>
      <w:r>
        <w:separator/>
      </w:r>
    </w:p>
  </w:footnote>
  <w:footnote w:type="continuationSeparator" w:id="0">
    <w:p w14:paraId="1F03508A" w14:textId="77777777" w:rsidR="00846BCB" w:rsidRDefault="00846BCB" w:rsidP="00874A0D">
      <w:pPr>
        <w:spacing w:line="240" w:lineRule="auto"/>
      </w:pPr>
      <w:r>
        <w:continuationSeparator/>
      </w:r>
    </w:p>
  </w:footnote>
  <w:footnote w:type="continuationNotice" w:id="1">
    <w:p w14:paraId="68E96199" w14:textId="77777777" w:rsidR="00846BCB" w:rsidRDefault="00846BCB">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E4247" w14:textId="39E58427" w:rsidR="00A021E2" w:rsidRDefault="00430E8F">
    <w:pPr>
      <w:pStyle w:val="Header"/>
    </w:pPr>
    <w:r>
      <w:t xml:space="preserve">                                                                                                                                                                    </w:t>
    </w:r>
    <w:r>
      <w:rPr>
        <w:noProof/>
      </w:rPr>
      <w:drawing>
        <wp:inline distT="0" distB="0" distL="0" distR="0" wp14:anchorId="79E834B9" wp14:editId="5C3B8714">
          <wp:extent cx="792000" cy="385991"/>
          <wp:effectExtent l="0" t="0" r="8255" b="0"/>
          <wp:docPr id="1990944185" name="Picture 1990944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stretch>
                    <a:fillRect/>
                  </a:stretch>
                </pic:blipFill>
                <pic:spPr>
                  <a:xfrm>
                    <a:off x="0" y="0"/>
                    <a:ext cx="792000" cy="38599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9079B" w14:textId="119AAD72" w:rsidR="00216456" w:rsidRDefault="00216456">
    <w:pPr>
      <w:pStyle w:val="Header"/>
    </w:pPr>
    <w:r>
      <w:rPr>
        <w:noProof/>
      </w:rPr>
      <w:drawing>
        <wp:anchor distT="0" distB="0" distL="114300" distR="114300" simplePos="0" relativeHeight="251658240" behindDoc="0" locked="0" layoutInCell="1" allowOverlap="1" wp14:anchorId="75FCA110" wp14:editId="37C019CC">
          <wp:simplePos x="0" y="0"/>
          <wp:positionH relativeFrom="column">
            <wp:posOffset>5561965</wp:posOffset>
          </wp:positionH>
          <wp:positionV relativeFrom="paragraph">
            <wp:posOffset>-362902</wp:posOffset>
          </wp:positionV>
          <wp:extent cx="869315" cy="423545"/>
          <wp:effectExtent l="0" t="0" r="6985" b="0"/>
          <wp:wrapNone/>
          <wp:docPr id="792725589" name="Picture 4"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25589" name="Picture 4" descr="A logo of a company&#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69315" cy="4235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A64F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13886A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A4DC1D56"/>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52C82A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650C117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A48FC2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03E92977"/>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A296EE8"/>
    <w:multiLevelType w:val="multilevel"/>
    <w:tmpl w:val="B582E8AE"/>
    <w:styleLink w:val="CurrentList9"/>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0ADF513A"/>
    <w:multiLevelType w:val="multilevel"/>
    <w:tmpl w:val="B06A6228"/>
    <w:styleLink w:val="CurrentList8"/>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0EBE4150"/>
    <w:multiLevelType w:val="multilevel"/>
    <w:tmpl w:val="8DF697D0"/>
    <w:lvl w:ilvl="0">
      <w:start w:val="1"/>
      <w:numFmt w:val="decimal"/>
      <w:pStyle w:val="Heading1"/>
      <w:lvlText w:val="%1."/>
      <w:lvlJc w:val="left"/>
      <w:pPr>
        <w:ind w:left="0" w:firstLine="0"/>
      </w:pPr>
      <w:rPr>
        <w:rFonts w:ascii="Arial" w:hAnsi="Arial" w:hint="default"/>
        <w:b/>
        <w:bCs w:val="0"/>
      </w:rPr>
    </w:lvl>
    <w:lvl w:ilvl="1">
      <w:start w:val="1"/>
      <w:numFmt w:val="decimal"/>
      <w:pStyle w:val="Heading2"/>
      <w:lvlText w:val="%1.%2."/>
      <w:lvlJc w:val="left"/>
      <w:pPr>
        <w:ind w:left="0" w:firstLine="0"/>
      </w:pPr>
      <w:rPr>
        <w:rFonts w:ascii="Arial" w:hAnsi="Arial" w:hint="default"/>
        <w:b/>
        <w:bCs w:val="0"/>
        <w:sz w:val="22"/>
        <w:szCs w:val="22"/>
      </w:rPr>
    </w:lvl>
    <w:lvl w:ilvl="2">
      <w:start w:val="1"/>
      <w:numFmt w:val="decimal"/>
      <w:pStyle w:val="Heading3"/>
      <w:lvlText w:val="%1.%2.%3."/>
      <w:lvlJc w:val="left"/>
      <w:pPr>
        <w:ind w:left="0" w:firstLine="0"/>
      </w:pPr>
      <w:rPr>
        <w:rFonts w:ascii="Arial" w:hAnsi="Arial" w:hint="default"/>
      </w:rPr>
    </w:lvl>
    <w:lvl w:ilvl="3">
      <w:start w:val="1"/>
      <w:numFmt w:val="decimal"/>
      <w:pStyle w:val="Heading4"/>
      <w:lvlText w:val="%1.%2.%3.%4."/>
      <w:lvlJc w:val="left"/>
      <w:pPr>
        <w:ind w:left="0" w:firstLine="0"/>
      </w:pPr>
      <w:rPr>
        <w:rFonts w:ascii="Arial" w:hAnsi="Arial" w:hint="default"/>
      </w:rPr>
    </w:lvl>
    <w:lvl w:ilvl="4">
      <w:start w:val="1"/>
      <w:numFmt w:val="decimal"/>
      <w:pStyle w:val="Heading5"/>
      <w:lvlText w:val="%1.%2.%3.%4.%5."/>
      <w:lvlJc w:val="left"/>
      <w:pPr>
        <w:ind w:left="0" w:firstLine="0"/>
      </w:pPr>
      <w:rPr>
        <w:rFonts w:ascii="Arial" w:hAnsi="Arial" w:hint="default"/>
      </w:rPr>
    </w:lvl>
    <w:lvl w:ilvl="5">
      <w:start w:val="1"/>
      <w:numFmt w:val="decimal"/>
      <w:pStyle w:val="Heading6"/>
      <w:lvlText w:val="%1.%2.%3.%4.%5.%6."/>
      <w:lvlJc w:val="left"/>
      <w:pPr>
        <w:ind w:left="0" w:firstLine="0"/>
      </w:pPr>
      <w:rPr>
        <w:rFonts w:ascii="Arial" w:hAnsi="Arial" w:hint="default"/>
      </w:rPr>
    </w:lvl>
    <w:lvl w:ilvl="6">
      <w:start w:val="1"/>
      <w:numFmt w:val="decimal"/>
      <w:pStyle w:val="Heading7"/>
      <w:lvlText w:val="%1.%2.%3.%4.%5.%6.%7."/>
      <w:lvlJc w:val="left"/>
      <w:pPr>
        <w:ind w:left="0" w:firstLine="0"/>
      </w:pPr>
      <w:rPr>
        <w:rFonts w:ascii="Arial" w:hAnsi="Arial" w:hint="default"/>
      </w:rPr>
    </w:lvl>
    <w:lvl w:ilvl="7">
      <w:start w:val="1"/>
      <w:numFmt w:val="decimal"/>
      <w:pStyle w:val="Heading8"/>
      <w:lvlText w:val="%1.%2.%3.%4.%5.%6.%7.%8."/>
      <w:lvlJc w:val="left"/>
      <w:pPr>
        <w:ind w:left="0" w:firstLine="0"/>
      </w:pPr>
      <w:rPr>
        <w:rFonts w:ascii="Arial" w:hAnsi="Arial" w:hint="default"/>
      </w:rPr>
    </w:lvl>
    <w:lvl w:ilvl="8">
      <w:start w:val="1"/>
      <w:numFmt w:val="decimal"/>
      <w:pStyle w:val="Heading9"/>
      <w:lvlText w:val="%1.%2.%3.%4.%5.%6.%7.%8.%9."/>
      <w:lvlJc w:val="left"/>
      <w:pPr>
        <w:ind w:left="0" w:firstLine="0"/>
      </w:pPr>
      <w:rPr>
        <w:rFonts w:ascii="Arial" w:hAnsi="Arial" w:hint="default"/>
      </w:rPr>
    </w:lvl>
  </w:abstractNum>
  <w:abstractNum w:abstractNumId="10" w15:restartNumberingAfterBreak="0">
    <w:nsid w:val="0F544E28"/>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ACE"/>
    <w:multiLevelType w:val="multilevel"/>
    <w:tmpl w:val="4D2AC40E"/>
    <w:styleLink w:val="CurrentList6"/>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37784517"/>
    <w:multiLevelType w:val="multilevel"/>
    <w:tmpl w:val="12581DBC"/>
    <w:styleLink w:val="CurrentList7"/>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3C5F4851"/>
    <w:multiLevelType w:val="multilevel"/>
    <w:tmpl w:val="1F72A262"/>
    <w:lvl w:ilvl="0">
      <w:start w:val="1"/>
      <w:numFmt w:val="bullet"/>
      <w:pStyle w:val="ListBullet"/>
      <w:lvlText w:val="•"/>
      <w:lvlJc w:val="left"/>
      <w:pPr>
        <w:ind w:left="340" w:hanging="340"/>
      </w:pPr>
      <w:rPr>
        <w:rFonts w:ascii="Arial" w:hAnsi="Arial" w:hint="default"/>
        <w:color w:val="35383F" w:themeColor="text2"/>
      </w:rPr>
    </w:lvl>
    <w:lvl w:ilvl="1">
      <w:start w:val="1"/>
      <w:numFmt w:val="bullet"/>
      <w:lvlText w:val="•"/>
      <w:lvlJc w:val="left"/>
      <w:pPr>
        <w:ind w:left="680" w:hanging="340"/>
      </w:pPr>
      <w:rPr>
        <w:rFonts w:ascii="Arial" w:hAnsi="Arial" w:hint="default"/>
        <w:color w:val="35383F" w:themeColor="text2"/>
      </w:rPr>
    </w:lvl>
    <w:lvl w:ilvl="2">
      <w:start w:val="1"/>
      <w:numFmt w:val="bullet"/>
      <w:lvlText w:val="•"/>
      <w:lvlJc w:val="left"/>
      <w:pPr>
        <w:ind w:left="1020" w:hanging="340"/>
      </w:pPr>
      <w:rPr>
        <w:rFonts w:ascii="Arial" w:hAnsi="Arial" w:hint="default"/>
        <w:color w:val="35383F" w:themeColor="text2"/>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14" w15:restartNumberingAfterBreak="0">
    <w:nsid w:val="56BB14EE"/>
    <w:multiLevelType w:val="multilevel"/>
    <w:tmpl w:val="2DFA2350"/>
    <w:lvl w:ilvl="0">
      <w:start w:val="1"/>
      <w:numFmt w:val="decimal"/>
      <w:pStyle w:val="ListNumber"/>
      <w:lvlText w:val="%1."/>
      <w:lvlJc w:val="left"/>
      <w:pPr>
        <w:ind w:left="340" w:hanging="340"/>
      </w:pPr>
      <w:rPr>
        <w:rFonts w:ascii="Arial" w:hAnsi="Arial" w:hint="default"/>
      </w:rPr>
    </w:lvl>
    <w:lvl w:ilvl="1">
      <w:start w:val="1"/>
      <w:numFmt w:val="decimal"/>
      <w:lvlText w:val="%1.%2"/>
      <w:lvlJc w:val="left"/>
      <w:pPr>
        <w:ind w:left="851" w:hanging="511"/>
      </w:pPr>
      <w:rPr>
        <w:rFonts w:ascii="Arial" w:hAnsi="Arial" w:hint="default"/>
      </w:rPr>
    </w:lvl>
    <w:lvl w:ilvl="2">
      <w:start w:val="1"/>
      <w:numFmt w:val="decimal"/>
      <w:lvlText w:val="%1.%2.%3"/>
      <w:lvlJc w:val="left"/>
      <w:pPr>
        <w:ind w:left="1474" w:hanging="623"/>
      </w:pPr>
      <w:rPr>
        <w:rFonts w:ascii="Arial" w:hAnsi="Arial" w:hint="default"/>
      </w:rPr>
    </w:lvl>
    <w:lvl w:ilvl="3">
      <w:start w:val="1"/>
      <w:numFmt w:val="decimal"/>
      <w:lvlText w:val="%1.%2.%3.%4"/>
      <w:lvlJc w:val="left"/>
      <w:pPr>
        <w:ind w:left="2268" w:hanging="794"/>
      </w:pPr>
      <w:rPr>
        <w:rFonts w:ascii="Arial" w:hAnsi="Arial" w:hint="default"/>
      </w:rPr>
    </w:lvl>
    <w:lvl w:ilvl="4">
      <w:start w:val="1"/>
      <w:numFmt w:val="decimal"/>
      <w:lvlText w:val="%1.%2.%3.%4.%5"/>
      <w:lvlJc w:val="left"/>
      <w:pPr>
        <w:ind w:left="2438" w:hanging="964"/>
      </w:pPr>
      <w:rPr>
        <w:rFonts w:ascii="Arial" w:hAnsi="Arial" w:hint="default"/>
      </w:rPr>
    </w:lvl>
    <w:lvl w:ilvl="5">
      <w:start w:val="1"/>
      <w:numFmt w:val="decimal"/>
      <w:lvlText w:val="%1.%2.%3.%4.%5.%6"/>
      <w:lvlJc w:val="left"/>
      <w:pPr>
        <w:tabs>
          <w:tab w:val="num" w:pos="2892"/>
        </w:tabs>
        <w:ind w:left="2552" w:hanging="1078"/>
      </w:pPr>
      <w:rPr>
        <w:rFonts w:ascii="Arial" w:hAnsi="Arial" w:hint="default"/>
      </w:rPr>
    </w:lvl>
    <w:lvl w:ilvl="6">
      <w:start w:val="1"/>
      <w:numFmt w:val="decimal"/>
      <w:lvlText w:val="%1.%2.%3.%4.%5.%6.%7"/>
      <w:lvlJc w:val="left"/>
      <w:pPr>
        <w:tabs>
          <w:tab w:val="num" w:pos="3119"/>
        </w:tabs>
        <w:ind w:left="2722" w:hanging="1248"/>
      </w:pPr>
      <w:rPr>
        <w:rFonts w:ascii="Arial" w:hAnsi="Arial" w:hint="default"/>
      </w:rPr>
    </w:lvl>
    <w:lvl w:ilvl="7">
      <w:start w:val="1"/>
      <w:numFmt w:val="decimal"/>
      <w:lvlText w:val="%1.%2.%3.%4.%5.%6.%7.%8"/>
      <w:lvlJc w:val="left"/>
      <w:pPr>
        <w:ind w:left="2835" w:hanging="1361"/>
      </w:pPr>
      <w:rPr>
        <w:rFonts w:ascii="Arial" w:hAnsi="Arial" w:hint="default"/>
      </w:rPr>
    </w:lvl>
    <w:lvl w:ilvl="8">
      <w:start w:val="1"/>
      <w:numFmt w:val="decimal"/>
      <w:lvlText w:val="%1.%2.%3.%4.%5.%6.%7.%8.%9"/>
      <w:lvlJc w:val="left"/>
      <w:pPr>
        <w:ind w:left="3005" w:hanging="1531"/>
      </w:pPr>
      <w:rPr>
        <w:rFonts w:ascii="Arial" w:hAnsi="Arial" w:hint="default"/>
      </w:rPr>
    </w:lvl>
  </w:abstractNum>
  <w:abstractNum w:abstractNumId="15" w15:restartNumberingAfterBreak="0">
    <w:nsid w:val="585B751E"/>
    <w:multiLevelType w:val="multilevel"/>
    <w:tmpl w:val="EFE8283E"/>
    <w:lvl w:ilvl="0">
      <w:start w:val="1"/>
      <w:numFmt w:val="bullet"/>
      <w:pStyle w:val="Table-bullet"/>
      <w:lvlText w:val="•"/>
      <w:lvlJc w:val="left"/>
      <w:pPr>
        <w:ind w:left="1004" w:hanging="360"/>
      </w:pPr>
      <w:rPr>
        <w:rFonts w:ascii="Arial" w:hAnsi="Arial" w:hint="default"/>
      </w:rPr>
    </w:lvl>
    <w:lvl w:ilvl="1">
      <w:start w:val="1"/>
      <w:numFmt w:val="bullet"/>
      <w:lvlText w:val="•"/>
      <w:lvlJc w:val="left"/>
      <w:pPr>
        <w:ind w:left="1361" w:hanging="357"/>
      </w:pPr>
      <w:rPr>
        <w:rFonts w:ascii="Arial" w:hAnsi="Arial" w:hint="default"/>
      </w:rPr>
    </w:lvl>
    <w:lvl w:ilvl="2">
      <w:start w:val="1"/>
      <w:numFmt w:val="bullet"/>
      <w:lvlText w:val="•"/>
      <w:lvlJc w:val="left"/>
      <w:pPr>
        <w:ind w:left="2444" w:hanging="360"/>
      </w:pPr>
      <w:rPr>
        <w:rFonts w:ascii="Arial" w:hAnsi="Arial" w:hint="default"/>
      </w:rPr>
    </w:lvl>
    <w:lvl w:ilvl="3">
      <w:start w:val="1"/>
      <w:numFmt w:val="bullet"/>
      <w:lvlText w:val="•"/>
      <w:lvlJc w:val="left"/>
      <w:pPr>
        <w:ind w:left="3164" w:hanging="360"/>
      </w:pPr>
      <w:rPr>
        <w:rFonts w:ascii="Arial" w:hAnsi="Arial" w:hint="default"/>
      </w:rPr>
    </w:lvl>
    <w:lvl w:ilvl="4">
      <w:start w:val="1"/>
      <w:numFmt w:val="bullet"/>
      <w:lvlText w:val="•"/>
      <w:lvlJc w:val="left"/>
      <w:pPr>
        <w:ind w:left="3884" w:hanging="360"/>
      </w:pPr>
      <w:rPr>
        <w:rFonts w:ascii="Arial" w:hAnsi="Arial" w:hint="default"/>
      </w:rPr>
    </w:lvl>
    <w:lvl w:ilvl="5">
      <w:start w:val="1"/>
      <w:numFmt w:val="bullet"/>
      <w:lvlText w:val="•"/>
      <w:lvlJc w:val="left"/>
      <w:pPr>
        <w:ind w:left="4604" w:hanging="360"/>
      </w:pPr>
      <w:rPr>
        <w:rFonts w:ascii="Arial" w:hAnsi="Arial" w:hint="default"/>
      </w:rPr>
    </w:lvl>
    <w:lvl w:ilvl="6">
      <w:start w:val="1"/>
      <w:numFmt w:val="bullet"/>
      <w:lvlText w:val="•"/>
      <w:lvlJc w:val="left"/>
      <w:pPr>
        <w:ind w:left="5324" w:hanging="360"/>
      </w:pPr>
      <w:rPr>
        <w:rFonts w:ascii="Arial" w:hAnsi="Arial" w:hint="default"/>
      </w:rPr>
    </w:lvl>
    <w:lvl w:ilvl="7">
      <w:start w:val="1"/>
      <w:numFmt w:val="bullet"/>
      <w:lvlText w:val="•"/>
      <w:lvlJc w:val="left"/>
      <w:pPr>
        <w:ind w:left="6044" w:hanging="360"/>
      </w:pPr>
      <w:rPr>
        <w:rFonts w:ascii="Arial" w:hAnsi="Arial" w:hint="default"/>
      </w:rPr>
    </w:lvl>
    <w:lvl w:ilvl="8">
      <w:start w:val="1"/>
      <w:numFmt w:val="bullet"/>
      <w:lvlText w:val="•"/>
      <w:lvlJc w:val="left"/>
      <w:pPr>
        <w:ind w:left="6764" w:hanging="360"/>
      </w:pPr>
      <w:rPr>
        <w:rFonts w:ascii="Arial" w:hAnsi="Arial" w:hint="default"/>
      </w:rPr>
    </w:lvl>
  </w:abstractNum>
  <w:abstractNum w:abstractNumId="16" w15:restartNumberingAfterBreak="0">
    <w:nsid w:val="5FCF6077"/>
    <w:multiLevelType w:val="multilevel"/>
    <w:tmpl w:val="0AA0F384"/>
    <w:styleLink w:val="CurrentList4"/>
    <w:lvl w:ilvl="0">
      <w:start w:val="1"/>
      <w:numFmt w:val="decimal"/>
      <w:lvlText w:val="%1"/>
      <w:lvlJc w:val="left"/>
      <w:pPr>
        <w:ind w:left="720" w:hanging="72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661D3E6B"/>
    <w:multiLevelType w:val="multilevel"/>
    <w:tmpl w:val="DB587EA4"/>
    <w:lvl w:ilvl="0">
      <w:start w:val="1"/>
      <w:numFmt w:val="decimal"/>
      <w:pStyle w:val="ListContinue"/>
      <w:lvlText w:val="%1)"/>
      <w:lvlJc w:val="left"/>
      <w:pPr>
        <w:ind w:left="0" w:firstLine="0"/>
      </w:pPr>
      <w:rPr>
        <w:rFonts w:hint="default"/>
      </w:rPr>
    </w:lvl>
    <w:lvl w:ilvl="1">
      <w:start w:val="1"/>
      <w:numFmt w:val="lowerLetter"/>
      <w:lvlText w:val="%2)"/>
      <w:lvlJc w:val="left"/>
      <w:pPr>
        <w:ind w:left="0" w:firstLine="680"/>
      </w:pPr>
      <w:rPr>
        <w:rFonts w:hint="default"/>
      </w:rPr>
    </w:lvl>
    <w:lvl w:ilvl="2">
      <w:start w:val="1"/>
      <w:numFmt w:val="lowerRoman"/>
      <w:lvlText w:val="%3)"/>
      <w:lvlJc w:val="left"/>
      <w:pPr>
        <w:ind w:left="0" w:firstLine="1418"/>
      </w:pPr>
      <w:rPr>
        <w:rFonts w:hint="default"/>
      </w:rPr>
    </w:lvl>
    <w:lvl w:ilvl="3">
      <w:start w:val="1"/>
      <w:numFmt w:val="decimal"/>
      <w:lvlText w:val="%4)"/>
      <w:lvlJc w:val="left"/>
      <w:pPr>
        <w:ind w:left="0" w:firstLine="2041"/>
      </w:pPr>
      <w:rPr>
        <w:rFonts w:hint="default"/>
      </w:rPr>
    </w:lvl>
    <w:lvl w:ilvl="4">
      <w:start w:val="1"/>
      <w:numFmt w:val="lowerLetter"/>
      <w:lvlText w:val="%5)"/>
      <w:lvlJc w:val="left"/>
      <w:pPr>
        <w:ind w:left="0" w:firstLine="2041"/>
      </w:pPr>
      <w:rPr>
        <w:rFonts w:hint="default"/>
      </w:rPr>
    </w:lvl>
    <w:lvl w:ilvl="5">
      <w:start w:val="1"/>
      <w:numFmt w:val="lowerRoman"/>
      <w:lvlText w:val="%6)"/>
      <w:lvlJc w:val="left"/>
      <w:pPr>
        <w:ind w:left="0" w:firstLine="2041"/>
      </w:pPr>
      <w:rPr>
        <w:rFonts w:hint="default"/>
      </w:rPr>
    </w:lvl>
    <w:lvl w:ilvl="6">
      <w:start w:val="1"/>
      <w:numFmt w:val="decimal"/>
      <w:lvlText w:val="%7)"/>
      <w:lvlJc w:val="left"/>
      <w:pPr>
        <w:ind w:left="0" w:firstLine="2041"/>
      </w:pPr>
      <w:rPr>
        <w:rFonts w:hint="default"/>
      </w:rPr>
    </w:lvl>
    <w:lvl w:ilvl="7">
      <w:start w:val="1"/>
      <w:numFmt w:val="lowerLetter"/>
      <w:lvlText w:val="%8)"/>
      <w:lvlJc w:val="left"/>
      <w:pPr>
        <w:ind w:left="0" w:firstLine="2041"/>
      </w:pPr>
      <w:rPr>
        <w:rFonts w:hint="default"/>
      </w:rPr>
    </w:lvl>
    <w:lvl w:ilvl="8">
      <w:start w:val="1"/>
      <w:numFmt w:val="lowerRoman"/>
      <w:lvlText w:val="%9)"/>
      <w:lvlJc w:val="left"/>
      <w:pPr>
        <w:ind w:left="0" w:firstLine="2041"/>
      </w:pPr>
      <w:rPr>
        <w:rFonts w:hint="default"/>
      </w:rPr>
    </w:lvl>
  </w:abstractNum>
  <w:abstractNum w:abstractNumId="18" w15:restartNumberingAfterBreak="0">
    <w:nsid w:val="6C7C1BF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8A226A4"/>
    <w:multiLevelType w:val="multilevel"/>
    <w:tmpl w:val="B4B4FE64"/>
    <w:styleLink w:val="CurrentList5"/>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78FF1098"/>
    <w:multiLevelType w:val="multilevel"/>
    <w:tmpl w:val="97CE1F86"/>
    <w:styleLink w:val="CurrentList10"/>
    <w:lvl w:ilvl="0">
      <w:start w:val="1"/>
      <w:numFmt w:val="decimal"/>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827400972">
    <w:abstractNumId w:val="6"/>
  </w:num>
  <w:num w:numId="2" w16cid:durableId="1325859253">
    <w:abstractNumId w:val="20"/>
  </w:num>
  <w:num w:numId="3" w16cid:durableId="1036731253">
    <w:abstractNumId w:val="10"/>
  </w:num>
  <w:num w:numId="4" w16cid:durableId="583610172">
    <w:abstractNumId w:val="18"/>
  </w:num>
  <w:num w:numId="5" w16cid:durableId="1613976029">
    <w:abstractNumId w:val="16"/>
  </w:num>
  <w:num w:numId="6" w16cid:durableId="1486969193">
    <w:abstractNumId w:val="19"/>
  </w:num>
  <w:num w:numId="7" w16cid:durableId="1526093046">
    <w:abstractNumId w:val="11"/>
  </w:num>
  <w:num w:numId="8" w16cid:durableId="797642968">
    <w:abstractNumId w:val="12"/>
  </w:num>
  <w:num w:numId="9" w16cid:durableId="1325428375">
    <w:abstractNumId w:val="8"/>
  </w:num>
  <w:num w:numId="10" w16cid:durableId="1691489200">
    <w:abstractNumId w:val="7"/>
  </w:num>
  <w:num w:numId="11" w16cid:durableId="367531359">
    <w:abstractNumId w:val="17"/>
  </w:num>
  <w:num w:numId="12" w16cid:durableId="1667516551">
    <w:abstractNumId w:val="9"/>
  </w:num>
  <w:num w:numId="13" w16cid:durableId="763496878">
    <w:abstractNumId w:val="13"/>
  </w:num>
  <w:num w:numId="14" w16cid:durableId="297147440">
    <w:abstractNumId w:val="5"/>
  </w:num>
  <w:num w:numId="15" w16cid:durableId="580916566">
    <w:abstractNumId w:val="4"/>
  </w:num>
  <w:num w:numId="16" w16cid:durableId="901138379">
    <w:abstractNumId w:val="3"/>
  </w:num>
  <w:num w:numId="17" w16cid:durableId="2133548070">
    <w:abstractNumId w:val="2"/>
  </w:num>
  <w:num w:numId="18" w16cid:durableId="2032491338">
    <w:abstractNumId w:val="14"/>
  </w:num>
  <w:num w:numId="19" w16cid:durableId="1933464493">
    <w:abstractNumId w:val="1"/>
  </w:num>
  <w:num w:numId="20" w16cid:durableId="1597594773">
    <w:abstractNumId w:val="0"/>
  </w:num>
  <w:num w:numId="21" w16cid:durableId="21369350">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defaultTabStop w:val="720"/>
  <w:hyphenationZone w:val="425"/>
  <w:defaultTableStyle w:val="SRM-Table"/>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CEA"/>
    <w:rsid w:val="0001097E"/>
    <w:rsid w:val="0001565C"/>
    <w:rsid w:val="000170E3"/>
    <w:rsid w:val="00035B34"/>
    <w:rsid w:val="000370BA"/>
    <w:rsid w:val="00047050"/>
    <w:rsid w:val="00052DD5"/>
    <w:rsid w:val="000620BC"/>
    <w:rsid w:val="00062D46"/>
    <w:rsid w:val="0006654C"/>
    <w:rsid w:val="00070609"/>
    <w:rsid w:val="00074FAB"/>
    <w:rsid w:val="0007682E"/>
    <w:rsid w:val="0008466A"/>
    <w:rsid w:val="000847BF"/>
    <w:rsid w:val="00087E30"/>
    <w:rsid w:val="00090A13"/>
    <w:rsid w:val="00090AF3"/>
    <w:rsid w:val="00096482"/>
    <w:rsid w:val="000A0192"/>
    <w:rsid w:val="000A2A8B"/>
    <w:rsid w:val="000B2E72"/>
    <w:rsid w:val="000B3E54"/>
    <w:rsid w:val="000D1422"/>
    <w:rsid w:val="000D700F"/>
    <w:rsid w:val="000E2D27"/>
    <w:rsid w:val="000E311C"/>
    <w:rsid w:val="000E3A4A"/>
    <w:rsid w:val="000E5BE7"/>
    <w:rsid w:val="000F0552"/>
    <w:rsid w:val="000F1D0A"/>
    <w:rsid w:val="000F1F63"/>
    <w:rsid w:val="000F2656"/>
    <w:rsid w:val="0010000F"/>
    <w:rsid w:val="0011313E"/>
    <w:rsid w:val="00114F79"/>
    <w:rsid w:val="001157DA"/>
    <w:rsid w:val="00122563"/>
    <w:rsid w:val="00126AA2"/>
    <w:rsid w:val="00130484"/>
    <w:rsid w:val="00133A71"/>
    <w:rsid w:val="001340B5"/>
    <w:rsid w:val="001445E3"/>
    <w:rsid w:val="0014609B"/>
    <w:rsid w:val="001473F8"/>
    <w:rsid w:val="00151505"/>
    <w:rsid w:val="00154E9C"/>
    <w:rsid w:val="00156EC1"/>
    <w:rsid w:val="00162525"/>
    <w:rsid w:val="00164D01"/>
    <w:rsid w:val="001716A3"/>
    <w:rsid w:val="001721E8"/>
    <w:rsid w:val="00173FC4"/>
    <w:rsid w:val="0017482C"/>
    <w:rsid w:val="0017773A"/>
    <w:rsid w:val="001810DD"/>
    <w:rsid w:val="001811C0"/>
    <w:rsid w:val="00183568"/>
    <w:rsid w:val="00183BB4"/>
    <w:rsid w:val="0018649B"/>
    <w:rsid w:val="001944C9"/>
    <w:rsid w:val="001966B9"/>
    <w:rsid w:val="001A0547"/>
    <w:rsid w:val="001A25EB"/>
    <w:rsid w:val="001A5AE3"/>
    <w:rsid w:val="001A7FEC"/>
    <w:rsid w:val="001B5B23"/>
    <w:rsid w:val="001C08FB"/>
    <w:rsid w:val="001C099D"/>
    <w:rsid w:val="001C41BF"/>
    <w:rsid w:val="001D35D0"/>
    <w:rsid w:val="001D3DC3"/>
    <w:rsid w:val="001D7953"/>
    <w:rsid w:val="001E335E"/>
    <w:rsid w:val="001E66E2"/>
    <w:rsid w:val="001F10EA"/>
    <w:rsid w:val="001F1B2B"/>
    <w:rsid w:val="001F2EA4"/>
    <w:rsid w:val="001F4689"/>
    <w:rsid w:val="001F7959"/>
    <w:rsid w:val="00204C84"/>
    <w:rsid w:val="00205583"/>
    <w:rsid w:val="002067D9"/>
    <w:rsid w:val="00216300"/>
    <w:rsid w:val="00216456"/>
    <w:rsid w:val="00220D98"/>
    <w:rsid w:val="002222FD"/>
    <w:rsid w:val="00224045"/>
    <w:rsid w:val="00224A02"/>
    <w:rsid w:val="00227CD7"/>
    <w:rsid w:val="00227FE8"/>
    <w:rsid w:val="00231FE6"/>
    <w:rsid w:val="00242ECA"/>
    <w:rsid w:val="0024479A"/>
    <w:rsid w:val="0024706A"/>
    <w:rsid w:val="00252196"/>
    <w:rsid w:val="00252CB6"/>
    <w:rsid w:val="0025377D"/>
    <w:rsid w:val="002546B4"/>
    <w:rsid w:val="0026112A"/>
    <w:rsid w:val="00262758"/>
    <w:rsid w:val="0026314E"/>
    <w:rsid w:val="00264EBD"/>
    <w:rsid w:val="00272414"/>
    <w:rsid w:val="0028284F"/>
    <w:rsid w:val="00282FE5"/>
    <w:rsid w:val="00285366"/>
    <w:rsid w:val="00287456"/>
    <w:rsid w:val="00287600"/>
    <w:rsid w:val="002951C4"/>
    <w:rsid w:val="002B3547"/>
    <w:rsid w:val="002C23C6"/>
    <w:rsid w:val="002C662F"/>
    <w:rsid w:val="002D315E"/>
    <w:rsid w:val="002D69EE"/>
    <w:rsid w:val="002E036E"/>
    <w:rsid w:val="002E2A9F"/>
    <w:rsid w:val="002E357E"/>
    <w:rsid w:val="002F1C41"/>
    <w:rsid w:val="002F2B4A"/>
    <w:rsid w:val="002F52B6"/>
    <w:rsid w:val="002F7CDF"/>
    <w:rsid w:val="00301F52"/>
    <w:rsid w:val="003119A4"/>
    <w:rsid w:val="003202EA"/>
    <w:rsid w:val="00321022"/>
    <w:rsid w:val="0032467F"/>
    <w:rsid w:val="00327B16"/>
    <w:rsid w:val="00327B5F"/>
    <w:rsid w:val="00336E1D"/>
    <w:rsid w:val="0033769B"/>
    <w:rsid w:val="00340BDC"/>
    <w:rsid w:val="00347484"/>
    <w:rsid w:val="003477C9"/>
    <w:rsid w:val="00351EB5"/>
    <w:rsid w:val="00364BD5"/>
    <w:rsid w:val="00366716"/>
    <w:rsid w:val="00367C21"/>
    <w:rsid w:val="00371BCB"/>
    <w:rsid w:val="00374E3F"/>
    <w:rsid w:val="00380B8B"/>
    <w:rsid w:val="00380C3F"/>
    <w:rsid w:val="00381844"/>
    <w:rsid w:val="00381DC9"/>
    <w:rsid w:val="00387850"/>
    <w:rsid w:val="00391932"/>
    <w:rsid w:val="00392A35"/>
    <w:rsid w:val="003A77FB"/>
    <w:rsid w:val="003C013B"/>
    <w:rsid w:val="003C5D37"/>
    <w:rsid w:val="003C7AEA"/>
    <w:rsid w:val="003D58CD"/>
    <w:rsid w:val="003D6545"/>
    <w:rsid w:val="004031CF"/>
    <w:rsid w:val="004139BB"/>
    <w:rsid w:val="0041455F"/>
    <w:rsid w:val="004163D2"/>
    <w:rsid w:val="00416754"/>
    <w:rsid w:val="004215E2"/>
    <w:rsid w:val="00422346"/>
    <w:rsid w:val="004253C9"/>
    <w:rsid w:val="00430E8F"/>
    <w:rsid w:val="00434052"/>
    <w:rsid w:val="00442CB7"/>
    <w:rsid w:val="00453DC3"/>
    <w:rsid w:val="00460C7D"/>
    <w:rsid w:val="0046300C"/>
    <w:rsid w:val="00464139"/>
    <w:rsid w:val="0046688E"/>
    <w:rsid w:val="00475EB1"/>
    <w:rsid w:val="00481CE0"/>
    <w:rsid w:val="0048466C"/>
    <w:rsid w:val="00497F87"/>
    <w:rsid w:val="004A0A5C"/>
    <w:rsid w:val="004A1D6E"/>
    <w:rsid w:val="004A3584"/>
    <w:rsid w:val="004B2C97"/>
    <w:rsid w:val="004B49D6"/>
    <w:rsid w:val="004B572A"/>
    <w:rsid w:val="004C1CE0"/>
    <w:rsid w:val="004C2322"/>
    <w:rsid w:val="004C2876"/>
    <w:rsid w:val="004D1434"/>
    <w:rsid w:val="004D34B2"/>
    <w:rsid w:val="004D365F"/>
    <w:rsid w:val="004D7B2C"/>
    <w:rsid w:val="004D7F22"/>
    <w:rsid w:val="004E4723"/>
    <w:rsid w:val="004E5F8C"/>
    <w:rsid w:val="004F2DDC"/>
    <w:rsid w:val="00504410"/>
    <w:rsid w:val="005053FD"/>
    <w:rsid w:val="00506029"/>
    <w:rsid w:val="0052205E"/>
    <w:rsid w:val="00524A12"/>
    <w:rsid w:val="00526EFC"/>
    <w:rsid w:val="005305B5"/>
    <w:rsid w:val="00535FCE"/>
    <w:rsid w:val="0053747B"/>
    <w:rsid w:val="00542E0C"/>
    <w:rsid w:val="0055746E"/>
    <w:rsid w:val="00560257"/>
    <w:rsid w:val="00567ECF"/>
    <w:rsid w:val="0057152A"/>
    <w:rsid w:val="00580E5A"/>
    <w:rsid w:val="00581A0A"/>
    <w:rsid w:val="005841E5"/>
    <w:rsid w:val="00585848"/>
    <w:rsid w:val="005902D2"/>
    <w:rsid w:val="00592216"/>
    <w:rsid w:val="00592B01"/>
    <w:rsid w:val="005972DD"/>
    <w:rsid w:val="005976B5"/>
    <w:rsid w:val="005A14E8"/>
    <w:rsid w:val="005A1522"/>
    <w:rsid w:val="005A2C89"/>
    <w:rsid w:val="005A4391"/>
    <w:rsid w:val="005A6B30"/>
    <w:rsid w:val="005B267A"/>
    <w:rsid w:val="005B57A8"/>
    <w:rsid w:val="005C0F41"/>
    <w:rsid w:val="005C3049"/>
    <w:rsid w:val="005C7D0D"/>
    <w:rsid w:val="005D028D"/>
    <w:rsid w:val="005D0CEF"/>
    <w:rsid w:val="005D24D5"/>
    <w:rsid w:val="005D2FB1"/>
    <w:rsid w:val="005D35ED"/>
    <w:rsid w:val="005D36DE"/>
    <w:rsid w:val="005D5C55"/>
    <w:rsid w:val="005D5DCB"/>
    <w:rsid w:val="005D73A9"/>
    <w:rsid w:val="005E3431"/>
    <w:rsid w:val="005E6DCB"/>
    <w:rsid w:val="005E7303"/>
    <w:rsid w:val="005F03EB"/>
    <w:rsid w:val="005F0B59"/>
    <w:rsid w:val="005F1534"/>
    <w:rsid w:val="005F4FEE"/>
    <w:rsid w:val="005F7107"/>
    <w:rsid w:val="005F7199"/>
    <w:rsid w:val="0060347E"/>
    <w:rsid w:val="00606AB8"/>
    <w:rsid w:val="00607509"/>
    <w:rsid w:val="0061202F"/>
    <w:rsid w:val="00613586"/>
    <w:rsid w:val="0061385F"/>
    <w:rsid w:val="00614BCC"/>
    <w:rsid w:val="00614C42"/>
    <w:rsid w:val="00616836"/>
    <w:rsid w:val="0061702A"/>
    <w:rsid w:val="00622589"/>
    <w:rsid w:val="006231FB"/>
    <w:rsid w:val="0062470B"/>
    <w:rsid w:val="00624CEA"/>
    <w:rsid w:val="0062549C"/>
    <w:rsid w:val="00627137"/>
    <w:rsid w:val="00637AE6"/>
    <w:rsid w:val="0064387D"/>
    <w:rsid w:val="0064748B"/>
    <w:rsid w:val="00650DB5"/>
    <w:rsid w:val="00651840"/>
    <w:rsid w:val="00654A3D"/>
    <w:rsid w:val="006578E6"/>
    <w:rsid w:val="006616E0"/>
    <w:rsid w:val="00676523"/>
    <w:rsid w:val="006A1D69"/>
    <w:rsid w:val="006A41D8"/>
    <w:rsid w:val="006A5648"/>
    <w:rsid w:val="006B6ADB"/>
    <w:rsid w:val="006B6C97"/>
    <w:rsid w:val="006C2287"/>
    <w:rsid w:val="006C5B9D"/>
    <w:rsid w:val="006D6141"/>
    <w:rsid w:val="006E07FA"/>
    <w:rsid w:val="006E19A5"/>
    <w:rsid w:val="006E437B"/>
    <w:rsid w:val="006E6BAE"/>
    <w:rsid w:val="006F34EB"/>
    <w:rsid w:val="006F76B8"/>
    <w:rsid w:val="006F7F5D"/>
    <w:rsid w:val="0070497E"/>
    <w:rsid w:val="007052B9"/>
    <w:rsid w:val="007075A8"/>
    <w:rsid w:val="007103F0"/>
    <w:rsid w:val="00715FFD"/>
    <w:rsid w:val="00723F1B"/>
    <w:rsid w:val="00732B6B"/>
    <w:rsid w:val="007344F3"/>
    <w:rsid w:val="0074038B"/>
    <w:rsid w:val="00740DFB"/>
    <w:rsid w:val="00741377"/>
    <w:rsid w:val="007413CD"/>
    <w:rsid w:val="00742172"/>
    <w:rsid w:val="0074400E"/>
    <w:rsid w:val="00750D4A"/>
    <w:rsid w:val="00750DEE"/>
    <w:rsid w:val="00751522"/>
    <w:rsid w:val="00751F55"/>
    <w:rsid w:val="00754001"/>
    <w:rsid w:val="00755939"/>
    <w:rsid w:val="00756CCD"/>
    <w:rsid w:val="00760F40"/>
    <w:rsid w:val="00761AFF"/>
    <w:rsid w:val="00772B0B"/>
    <w:rsid w:val="00777685"/>
    <w:rsid w:val="00781543"/>
    <w:rsid w:val="00781892"/>
    <w:rsid w:val="00785C0D"/>
    <w:rsid w:val="00785D4E"/>
    <w:rsid w:val="00793AF0"/>
    <w:rsid w:val="007A1F6F"/>
    <w:rsid w:val="007B2843"/>
    <w:rsid w:val="007B41AF"/>
    <w:rsid w:val="007B6025"/>
    <w:rsid w:val="007B6334"/>
    <w:rsid w:val="007C1E75"/>
    <w:rsid w:val="007E727F"/>
    <w:rsid w:val="007F12FE"/>
    <w:rsid w:val="007F423F"/>
    <w:rsid w:val="007F500C"/>
    <w:rsid w:val="008063A7"/>
    <w:rsid w:val="00810422"/>
    <w:rsid w:val="00811A1C"/>
    <w:rsid w:val="00811F51"/>
    <w:rsid w:val="00812EB5"/>
    <w:rsid w:val="00824D90"/>
    <w:rsid w:val="00827BCD"/>
    <w:rsid w:val="0083454B"/>
    <w:rsid w:val="0083477E"/>
    <w:rsid w:val="0084369E"/>
    <w:rsid w:val="00846BCB"/>
    <w:rsid w:val="00846FDF"/>
    <w:rsid w:val="00847337"/>
    <w:rsid w:val="0085442F"/>
    <w:rsid w:val="00855F79"/>
    <w:rsid w:val="00860298"/>
    <w:rsid w:val="00867381"/>
    <w:rsid w:val="00867E84"/>
    <w:rsid w:val="008711AD"/>
    <w:rsid w:val="00871F24"/>
    <w:rsid w:val="00874A0D"/>
    <w:rsid w:val="00877E99"/>
    <w:rsid w:val="00882F7A"/>
    <w:rsid w:val="00883969"/>
    <w:rsid w:val="0088595E"/>
    <w:rsid w:val="00885DAD"/>
    <w:rsid w:val="00886638"/>
    <w:rsid w:val="00891B27"/>
    <w:rsid w:val="008921C6"/>
    <w:rsid w:val="00894184"/>
    <w:rsid w:val="00894EBD"/>
    <w:rsid w:val="00895610"/>
    <w:rsid w:val="0089581A"/>
    <w:rsid w:val="008B02B3"/>
    <w:rsid w:val="008B0B8E"/>
    <w:rsid w:val="008B3EBC"/>
    <w:rsid w:val="008B6B55"/>
    <w:rsid w:val="008C0335"/>
    <w:rsid w:val="008C0C2C"/>
    <w:rsid w:val="008C48E4"/>
    <w:rsid w:val="008C6340"/>
    <w:rsid w:val="008C684E"/>
    <w:rsid w:val="008D0EBD"/>
    <w:rsid w:val="008F0B5A"/>
    <w:rsid w:val="008F2D68"/>
    <w:rsid w:val="008F4408"/>
    <w:rsid w:val="008F4EF1"/>
    <w:rsid w:val="008F5B17"/>
    <w:rsid w:val="00901AAE"/>
    <w:rsid w:val="00905A94"/>
    <w:rsid w:val="0090692E"/>
    <w:rsid w:val="009129BA"/>
    <w:rsid w:val="00913325"/>
    <w:rsid w:val="00913DCB"/>
    <w:rsid w:val="009157E7"/>
    <w:rsid w:val="00916243"/>
    <w:rsid w:val="009173A2"/>
    <w:rsid w:val="00921AA0"/>
    <w:rsid w:val="00922906"/>
    <w:rsid w:val="00923F02"/>
    <w:rsid w:val="00931418"/>
    <w:rsid w:val="00932A1D"/>
    <w:rsid w:val="00937DA7"/>
    <w:rsid w:val="00941683"/>
    <w:rsid w:val="009419FA"/>
    <w:rsid w:val="00941A7F"/>
    <w:rsid w:val="0094298C"/>
    <w:rsid w:val="00942D30"/>
    <w:rsid w:val="00943617"/>
    <w:rsid w:val="00943749"/>
    <w:rsid w:val="00946280"/>
    <w:rsid w:val="009464DE"/>
    <w:rsid w:val="009479B1"/>
    <w:rsid w:val="00951165"/>
    <w:rsid w:val="00952E37"/>
    <w:rsid w:val="0095544C"/>
    <w:rsid w:val="0095598F"/>
    <w:rsid w:val="009616C9"/>
    <w:rsid w:val="00963F65"/>
    <w:rsid w:val="009663FF"/>
    <w:rsid w:val="00974675"/>
    <w:rsid w:val="00983DA4"/>
    <w:rsid w:val="009858D7"/>
    <w:rsid w:val="009864AE"/>
    <w:rsid w:val="00986D5C"/>
    <w:rsid w:val="009A351C"/>
    <w:rsid w:val="009A62B4"/>
    <w:rsid w:val="009A67DA"/>
    <w:rsid w:val="009B33D6"/>
    <w:rsid w:val="009B3D24"/>
    <w:rsid w:val="009B3F1C"/>
    <w:rsid w:val="009C4AD6"/>
    <w:rsid w:val="009C55FC"/>
    <w:rsid w:val="009D26A8"/>
    <w:rsid w:val="009D73D4"/>
    <w:rsid w:val="009E1CC3"/>
    <w:rsid w:val="009E283A"/>
    <w:rsid w:val="009F20D6"/>
    <w:rsid w:val="009F2713"/>
    <w:rsid w:val="00A00A82"/>
    <w:rsid w:val="00A021E2"/>
    <w:rsid w:val="00A06F90"/>
    <w:rsid w:val="00A14B0D"/>
    <w:rsid w:val="00A20086"/>
    <w:rsid w:val="00A2112B"/>
    <w:rsid w:val="00A22B92"/>
    <w:rsid w:val="00A31627"/>
    <w:rsid w:val="00A442BC"/>
    <w:rsid w:val="00A51939"/>
    <w:rsid w:val="00A5240F"/>
    <w:rsid w:val="00A5594C"/>
    <w:rsid w:val="00A628B7"/>
    <w:rsid w:val="00A70785"/>
    <w:rsid w:val="00A714F6"/>
    <w:rsid w:val="00A8299B"/>
    <w:rsid w:val="00A8683E"/>
    <w:rsid w:val="00A92D3A"/>
    <w:rsid w:val="00A94808"/>
    <w:rsid w:val="00A979E2"/>
    <w:rsid w:val="00A97B67"/>
    <w:rsid w:val="00AA2EA9"/>
    <w:rsid w:val="00AA335D"/>
    <w:rsid w:val="00AB51E1"/>
    <w:rsid w:val="00AB7279"/>
    <w:rsid w:val="00AC0149"/>
    <w:rsid w:val="00AC029F"/>
    <w:rsid w:val="00AC4BA3"/>
    <w:rsid w:val="00AC78FB"/>
    <w:rsid w:val="00AC7F8E"/>
    <w:rsid w:val="00AD2C53"/>
    <w:rsid w:val="00AD3F36"/>
    <w:rsid w:val="00AD57A6"/>
    <w:rsid w:val="00AE1468"/>
    <w:rsid w:val="00AE50E7"/>
    <w:rsid w:val="00AE5BB5"/>
    <w:rsid w:val="00AF3894"/>
    <w:rsid w:val="00AF4FF1"/>
    <w:rsid w:val="00AF609F"/>
    <w:rsid w:val="00B2093E"/>
    <w:rsid w:val="00B22A01"/>
    <w:rsid w:val="00B22DDA"/>
    <w:rsid w:val="00B24476"/>
    <w:rsid w:val="00B31CDE"/>
    <w:rsid w:val="00B3344F"/>
    <w:rsid w:val="00B33E26"/>
    <w:rsid w:val="00B37882"/>
    <w:rsid w:val="00B42B38"/>
    <w:rsid w:val="00B43A44"/>
    <w:rsid w:val="00B45AE3"/>
    <w:rsid w:val="00B46AF4"/>
    <w:rsid w:val="00B56B16"/>
    <w:rsid w:val="00B65701"/>
    <w:rsid w:val="00B71890"/>
    <w:rsid w:val="00B71B90"/>
    <w:rsid w:val="00B76556"/>
    <w:rsid w:val="00B8142E"/>
    <w:rsid w:val="00BA11D6"/>
    <w:rsid w:val="00BA2AF3"/>
    <w:rsid w:val="00BA33B8"/>
    <w:rsid w:val="00BA5D10"/>
    <w:rsid w:val="00BA5F41"/>
    <w:rsid w:val="00BA717A"/>
    <w:rsid w:val="00BB0411"/>
    <w:rsid w:val="00BB15D8"/>
    <w:rsid w:val="00BC4DE7"/>
    <w:rsid w:val="00BC5883"/>
    <w:rsid w:val="00BC5F0A"/>
    <w:rsid w:val="00BD41D1"/>
    <w:rsid w:val="00BD5800"/>
    <w:rsid w:val="00BD61A0"/>
    <w:rsid w:val="00BE361C"/>
    <w:rsid w:val="00BF01EF"/>
    <w:rsid w:val="00C05716"/>
    <w:rsid w:val="00C05D1C"/>
    <w:rsid w:val="00C07D50"/>
    <w:rsid w:val="00C105AA"/>
    <w:rsid w:val="00C1083C"/>
    <w:rsid w:val="00C13B67"/>
    <w:rsid w:val="00C141AA"/>
    <w:rsid w:val="00C3020C"/>
    <w:rsid w:val="00C323BE"/>
    <w:rsid w:val="00C3468E"/>
    <w:rsid w:val="00C3753E"/>
    <w:rsid w:val="00C4087F"/>
    <w:rsid w:val="00C43039"/>
    <w:rsid w:val="00C45380"/>
    <w:rsid w:val="00C47F11"/>
    <w:rsid w:val="00C63FFF"/>
    <w:rsid w:val="00C721F7"/>
    <w:rsid w:val="00C73299"/>
    <w:rsid w:val="00C9452B"/>
    <w:rsid w:val="00C96FAC"/>
    <w:rsid w:val="00CA1B75"/>
    <w:rsid w:val="00CA6351"/>
    <w:rsid w:val="00CA7BE8"/>
    <w:rsid w:val="00CB20FF"/>
    <w:rsid w:val="00CB26BC"/>
    <w:rsid w:val="00CB799B"/>
    <w:rsid w:val="00CC4CCD"/>
    <w:rsid w:val="00CC558C"/>
    <w:rsid w:val="00CC7381"/>
    <w:rsid w:val="00CD26A9"/>
    <w:rsid w:val="00CE4AAF"/>
    <w:rsid w:val="00CE5843"/>
    <w:rsid w:val="00CF18ED"/>
    <w:rsid w:val="00CF2C3E"/>
    <w:rsid w:val="00CF3557"/>
    <w:rsid w:val="00CF3933"/>
    <w:rsid w:val="00D01663"/>
    <w:rsid w:val="00D02C61"/>
    <w:rsid w:val="00D02C7B"/>
    <w:rsid w:val="00D03F25"/>
    <w:rsid w:val="00D0671E"/>
    <w:rsid w:val="00D11525"/>
    <w:rsid w:val="00D14F50"/>
    <w:rsid w:val="00D1626A"/>
    <w:rsid w:val="00D20754"/>
    <w:rsid w:val="00D20C2C"/>
    <w:rsid w:val="00D2644C"/>
    <w:rsid w:val="00D26D7F"/>
    <w:rsid w:val="00D3005E"/>
    <w:rsid w:val="00D33DF5"/>
    <w:rsid w:val="00D357C0"/>
    <w:rsid w:val="00D4489F"/>
    <w:rsid w:val="00D47284"/>
    <w:rsid w:val="00D51329"/>
    <w:rsid w:val="00D54EC9"/>
    <w:rsid w:val="00D57133"/>
    <w:rsid w:val="00D5795F"/>
    <w:rsid w:val="00D61040"/>
    <w:rsid w:val="00D62003"/>
    <w:rsid w:val="00D62C87"/>
    <w:rsid w:val="00D631BB"/>
    <w:rsid w:val="00D6502A"/>
    <w:rsid w:val="00D73F9F"/>
    <w:rsid w:val="00D75846"/>
    <w:rsid w:val="00D760A4"/>
    <w:rsid w:val="00D76BAE"/>
    <w:rsid w:val="00D80126"/>
    <w:rsid w:val="00D82BBE"/>
    <w:rsid w:val="00D83DD1"/>
    <w:rsid w:val="00D83F76"/>
    <w:rsid w:val="00D8798E"/>
    <w:rsid w:val="00D92CF6"/>
    <w:rsid w:val="00D97D47"/>
    <w:rsid w:val="00DA2801"/>
    <w:rsid w:val="00DA31E4"/>
    <w:rsid w:val="00DB1840"/>
    <w:rsid w:val="00DB1F48"/>
    <w:rsid w:val="00DB5048"/>
    <w:rsid w:val="00DB5FDE"/>
    <w:rsid w:val="00DD093E"/>
    <w:rsid w:val="00DD0977"/>
    <w:rsid w:val="00DD0B9A"/>
    <w:rsid w:val="00DD2DB0"/>
    <w:rsid w:val="00DD7251"/>
    <w:rsid w:val="00DE378D"/>
    <w:rsid w:val="00DE54FC"/>
    <w:rsid w:val="00DF1491"/>
    <w:rsid w:val="00DF65F0"/>
    <w:rsid w:val="00E032D5"/>
    <w:rsid w:val="00E04133"/>
    <w:rsid w:val="00E04EA0"/>
    <w:rsid w:val="00E04F64"/>
    <w:rsid w:val="00E0696C"/>
    <w:rsid w:val="00E1035A"/>
    <w:rsid w:val="00E1074B"/>
    <w:rsid w:val="00E147C5"/>
    <w:rsid w:val="00E254F2"/>
    <w:rsid w:val="00E322FD"/>
    <w:rsid w:val="00E32719"/>
    <w:rsid w:val="00E33894"/>
    <w:rsid w:val="00E33958"/>
    <w:rsid w:val="00E33BD8"/>
    <w:rsid w:val="00E34450"/>
    <w:rsid w:val="00E3791B"/>
    <w:rsid w:val="00E40D3D"/>
    <w:rsid w:val="00E438DD"/>
    <w:rsid w:val="00E52960"/>
    <w:rsid w:val="00E62A7A"/>
    <w:rsid w:val="00E62D22"/>
    <w:rsid w:val="00E67609"/>
    <w:rsid w:val="00E70C9E"/>
    <w:rsid w:val="00E76ECF"/>
    <w:rsid w:val="00E77EC3"/>
    <w:rsid w:val="00E817F7"/>
    <w:rsid w:val="00E84A1F"/>
    <w:rsid w:val="00E87743"/>
    <w:rsid w:val="00E911F9"/>
    <w:rsid w:val="00E921C2"/>
    <w:rsid w:val="00EA1EA4"/>
    <w:rsid w:val="00EA2D3B"/>
    <w:rsid w:val="00EA4A78"/>
    <w:rsid w:val="00EA5475"/>
    <w:rsid w:val="00EA684A"/>
    <w:rsid w:val="00EB421C"/>
    <w:rsid w:val="00EC207F"/>
    <w:rsid w:val="00EC41A7"/>
    <w:rsid w:val="00ED283A"/>
    <w:rsid w:val="00ED36DD"/>
    <w:rsid w:val="00ED6A00"/>
    <w:rsid w:val="00ED7671"/>
    <w:rsid w:val="00EE39EE"/>
    <w:rsid w:val="00EF6641"/>
    <w:rsid w:val="00F035B0"/>
    <w:rsid w:val="00F12027"/>
    <w:rsid w:val="00F21E18"/>
    <w:rsid w:val="00F21F83"/>
    <w:rsid w:val="00F24531"/>
    <w:rsid w:val="00F25171"/>
    <w:rsid w:val="00F2599F"/>
    <w:rsid w:val="00F271B2"/>
    <w:rsid w:val="00F3088F"/>
    <w:rsid w:val="00F31003"/>
    <w:rsid w:val="00F3734D"/>
    <w:rsid w:val="00F37C5A"/>
    <w:rsid w:val="00F468FB"/>
    <w:rsid w:val="00F5753B"/>
    <w:rsid w:val="00F6429C"/>
    <w:rsid w:val="00F65A32"/>
    <w:rsid w:val="00F65E8C"/>
    <w:rsid w:val="00F66576"/>
    <w:rsid w:val="00F71FC0"/>
    <w:rsid w:val="00F804F2"/>
    <w:rsid w:val="00F80671"/>
    <w:rsid w:val="00F82ED6"/>
    <w:rsid w:val="00F84D81"/>
    <w:rsid w:val="00F86865"/>
    <w:rsid w:val="00F96A82"/>
    <w:rsid w:val="00FA536D"/>
    <w:rsid w:val="00FB286C"/>
    <w:rsid w:val="00FB6919"/>
    <w:rsid w:val="00FC3870"/>
    <w:rsid w:val="00FC428F"/>
    <w:rsid w:val="00FC4ADE"/>
    <w:rsid w:val="00FD514D"/>
    <w:rsid w:val="00FD5276"/>
    <w:rsid w:val="00FD54A8"/>
    <w:rsid w:val="00FE23D1"/>
    <w:rsid w:val="00FE31BD"/>
    <w:rsid w:val="00FE5DDD"/>
    <w:rsid w:val="00FF3F4C"/>
    <w:rsid w:val="01A8BC3B"/>
    <w:rsid w:val="0258CEE6"/>
    <w:rsid w:val="03D8F849"/>
    <w:rsid w:val="06312429"/>
    <w:rsid w:val="086B92CF"/>
    <w:rsid w:val="092F4445"/>
    <w:rsid w:val="0A0CA04C"/>
    <w:rsid w:val="0A4097E7"/>
    <w:rsid w:val="0C29134C"/>
    <w:rsid w:val="0C8F43B4"/>
    <w:rsid w:val="0E3537A8"/>
    <w:rsid w:val="0EB733E3"/>
    <w:rsid w:val="0EEDD420"/>
    <w:rsid w:val="0FD67D53"/>
    <w:rsid w:val="0FE38660"/>
    <w:rsid w:val="10F0664F"/>
    <w:rsid w:val="1146FCB9"/>
    <w:rsid w:val="117DB2DA"/>
    <w:rsid w:val="12D19CCE"/>
    <w:rsid w:val="158FD3F0"/>
    <w:rsid w:val="159F0AC1"/>
    <w:rsid w:val="163C524F"/>
    <w:rsid w:val="1653592A"/>
    <w:rsid w:val="1764F00E"/>
    <w:rsid w:val="17BA4076"/>
    <w:rsid w:val="1B29AA3F"/>
    <w:rsid w:val="1B3C01F5"/>
    <w:rsid w:val="1B51BE2A"/>
    <w:rsid w:val="1BD8E013"/>
    <w:rsid w:val="1C6ECB23"/>
    <w:rsid w:val="1DADFEA4"/>
    <w:rsid w:val="1DECB6B9"/>
    <w:rsid w:val="1E33C1B5"/>
    <w:rsid w:val="1E6ADEE5"/>
    <w:rsid w:val="1E978D3E"/>
    <w:rsid w:val="1EA9D21C"/>
    <w:rsid w:val="1EB81EFA"/>
    <w:rsid w:val="1EDB586C"/>
    <w:rsid w:val="218B4AD0"/>
    <w:rsid w:val="233D0056"/>
    <w:rsid w:val="24F748EA"/>
    <w:rsid w:val="25203B09"/>
    <w:rsid w:val="2521D5F9"/>
    <w:rsid w:val="25D77BEA"/>
    <w:rsid w:val="26667BA4"/>
    <w:rsid w:val="269649BC"/>
    <w:rsid w:val="26D46F09"/>
    <w:rsid w:val="26E6393C"/>
    <w:rsid w:val="2714FB36"/>
    <w:rsid w:val="28A0A5E5"/>
    <w:rsid w:val="28ED74E9"/>
    <w:rsid w:val="292E0F8E"/>
    <w:rsid w:val="297D4C4E"/>
    <w:rsid w:val="29A51471"/>
    <w:rsid w:val="29C9793F"/>
    <w:rsid w:val="2CCA9FD2"/>
    <w:rsid w:val="2E0685C7"/>
    <w:rsid w:val="2E2C3D8F"/>
    <w:rsid w:val="2E3CB68B"/>
    <w:rsid w:val="2F6F4AF3"/>
    <w:rsid w:val="2F86A9EE"/>
    <w:rsid w:val="2FDB1879"/>
    <w:rsid w:val="308AF4B9"/>
    <w:rsid w:val="321A556E"/>
    <w:rsid w:val="32783360"/>
    <w:rsid w:val="33A1E63C"/>
    <w:rsid w:val="341EDD66"/>
    <w:rsid w:val="345B79E2"/>
    <w:rsid w:val="3571E7ED"/>
    <w:rsid w:val="37147056"/>
    <w:rsid w:val="3861BBB3"/>
    <w:rsid w:val="38951FD1"/>
    <w:rsid w:val="38E9CF27"/>
    <w:rsid w:val="390F428F"/>
    <w:rsid w:val="39CF7BDA"/>
    <w:rsid w:val="3A23110A"/>
    <w:rsid w:val="3A47706D"/>
    <w:rsid w:val="3B4FB640"/>
    <w:rsid w:val="3BB79A3F"/>
    <w:rsid w:val="3BE2E960"/>
    <w:rsid w:val="3BF64DCB"/>
    <w:rsid w:val="3C459523"/>
    <w:rsid w:val="3CBA6727"/>
    <w:rsid w:val="3D533A8D"/>
    <w:rsid w:val="3E6E3EF3"/>
    <w:rsid w:val="3E89BC80"/>
    <w:rsid w:val="401CBFB8"/>
    <w:rsid w:val="40F86E36"/>
    <w:rsid w:val="4117FEB4"/>
    <w:rsid w:val="43848ED7"/>
    <w:rsid w:val="44FE9056"/>
    <w:rsid w:val="4589AD4B"/>
    <w:rsid w:val="45DB0609"/>
    <w:rsid w:val="45F017F4"/>
    <w:rsid w:val="45F1B749"/>
    <w:rsid w:val="46472BED"/>
    <w:rsid w:val="46D43F13"/>
    <w:rsid w:val="473D36C5"/>
    <w:rsid w:val="47EFFC68"/>
    <w:rsid w:val="496F740E"/>
    <w:rsid w:val="4A9B95B6"/>
    <w:rsid w:val="4AC87CDE"/>
    <w:rsid w:val="4B3014F1"/>
    <w:rsid w:val="4D028F5F"/>
    <w:rsid w:val="4D464673"/>
    <w:rsid w:val="4D4D4677"/>
    <w:rsid w:val="4D55485F"/>
    <w:rsid w:val="4F385B33"/>
    <w:rsid w:val="4FB7A2F2"/>
    <w:rsid w:val="5003EED1"/>
    <w:rsid w:val="5053BC07"/>
    <w:rsid w:val="508A91FF"/>
    <w:rsid w:val="532ECEC4"/>
    <w:rsid w:val="537716B6"/>
    <w:rsid w:val="565DB3D1"/>
    <w:rsid w:val="5720C21B"/>
    <w:rsid w:val="580CF099"/>
    <w:rsid w:val="58B50515"/>
    <w:rsid w:val="58C26007"/>
    <w:rsid w:val="59410EFB"/>
    <w:rsid w:val="59AD5077"/>
    <w:rsid w:val="5A13A4D2"/>
    <w:rsid w:val="5A2BE544"/>
    <w:rsid w:val="5AA2DC85"/>
    <w:rsid w:val="5AF1F342"/>
    <w:rsid w:val="5B87D8D2"/>
    <w:rsid w:val="5B92401F"/>
    <w:rsid w:val="5B972176"/>
    <w:rsid w:val="5D4C3BB5"/>
    <w:rsid w:val="5EA27811"/>
    <w:rsid w:val="5F20E0C0"/>
    <w:rsid w:val="60CA2E05"/>
    <w:rsid w:val="6102E6CF"/>
    <w:rsid w:val="61E52528"/>
    <w:rsid w:val="646D24BC"/>
    <w:rsid w:val="65E7814A"/>
    <w:rsid w:val="664C99F6"/>
    <w:rsid w:val="69DF32B6"/>
    <w:rsid w:val="6D2F6514"/>
    <w:rsid w:val="6D33C255"/>
    <w:rsid w:val="70226DF4"/>
    <w:rsid w:val="7131636D"/>
    <w:rsid w:val="71E8C904"/>
    <w:rsid w:val="741D38C4"/>
    <w:rsid w:val="74C7CA77"/>
    <w:rsid w:val="7512CDB7"/>
    <w:rsid w:val="75F104AC"/>
    <w:rsid w:val="7656334F"/>
    <w:rsid w:val="769D8F26"/>
    <w:rsid w:val="76B17A38"/>
    <w:rsid w:val="774E7A7B"/>
    <w:rsid w:val="78221AAE"/>
    <w:rsid w:val="783CED2F"/>
    <w:rsid w:val="7AD185F7"/>
    <w:rsid w:val="7BE3D8B4"/>
    <w:rsid w:val="7CBE4916"/>
    <w:rsid w:val="7E2E9B0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373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18"/>
        <w:szCs w:val="18"/>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uiPriority="3"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65A32"/>
    <w:pPr>
      <w:spacing w:before="80" w:after="240" w:line="324" w:lineRule="auto"/>
    </w:pPr>
    <w:rPr>
      <w:rFonts w:cs="Times New Roman (Body CS)"/>
      <w:color w:val="35383F" w:themeColor="text2"/>
    </w:rPr>
  </w:style>
  <w:style w:type="paragraph" w:styleId="Heading1">
    <w:name w:val="heading 1"/>
    <w:basedOn w:val="Normal"/>
    <w:next w:val="Normal"/>
    <w:link w:val="Heading1Char"/>
    <w:uiPriority w:val="9"/>
    <w:qFormat/>
    <w:rsid w:val="00F65A32"/>
    <w:pPr>
      <w:keepNext/>
      <w:keepLines/>
      <w:numPr>
        <w:numId w:val="12"/>
      </w:numPr>
      <w:spacing w:after="360" w:line="276" w:lineRule="auto"/>
      <w:outlineLvl w:val="0"/>
    </w:pPr>
    <w:rPr>
      <w:rFonts w:eastAsiaTheme="majorEastAsia" w:cs="Times New Roman (Headings CS)"/>
      <w:b/>
      <w:sz w:val="32"/>
      <w:szCs w:val="32"/>
    </w:rPr>
  </w:style>
  <w:style w:type="paragraph" w:styleId="Heading2">
    <w:name w:val="heading 2"/>
    <w:basedOn w:val="Normal"/>
    <w:next w:val="Normal"/>
    <w:link w:val="Heading2Char"/>
    <w:uiPriority w:val="9"/>
    <w:qFormat/>
    <w:rsid w:val="00F65A32"/>
    <w:pPr>
      <w:numPr>
        <w:ilvl w:val="1"/>
        <w:numId w:val="12"/>
      </w:numPr>
      <w:spacing w:before="360" w:after="120"/>
      <w:outlineLvl w:val="1"/>
    </w:pPr>
    <w:rPr>
      <w:b/>
      <w:sz w:val="28"/>
      <w:szCs w:val="26"/>
    </w:rPr>
  </w:style>
  <w:style w:type="paragraph" w:styleId="Heading3">
    <w:name w:val="heading 3"/>
    <w:basedOn w:val="Normal"/>
    <w:next w:val="Normal"/>
    <w:link w:val="Heading3Char"/>
    <w:uiPriority w:val="9"/>
    <w:qFormat/>
    <w:rsid w:val="00F65A32"/>
    <w:pPr>
      <w:numPr>
        <w:ilvl w:val="2"/>
        <w:numId w:val="12"/>
      </w:numPr>
      <w:spacing w:before="360" w:after="120"/>
      <w:ind w:firstLine="1418"/>
      <w:outlineLvl w:val="2"/>
    </w:pPr>
    <w:rPr>
      <w:rFonts w:eastAsiaTheme="majorEastAsia" w:cstheme="majorBidi"/>
      <w:b/>
      <w:sz w:val="24"/>
      <w:szCs w:val="24"/>
    </w:rPr>
  </w:style>
  <w:style w:type="paragraph" w:styleId="Heading4">
    <w:name w:val="heading 4"/>
    <w:basedOn w:val="Normal"/>
    <w:next w:val="Normal"/>
    <w:link w:val="Heading4Char"/>
    <w:uiPriority w:val="9"/>
    <w:qFormat/>
    <w:rsid w:val="00F65A32"/>
    <w:pPr>
      <w:keepNext/>
      <w:keepLines/>
      <w:numPr>
        <w:ilvl w:val="3"/>
        <w:numId w:val="12"/>
      </w:numPr>
      <w:spacing w:line="276" w:lineRule="auto"/>
      <w:ind w:firstLine="2041"/>
      <w:outlineLvl w:val="3"/>
    </w:pPr>
    <w:rPr>
      <w:rFonts w:eastAsiaTheme="majorEastAsia" w:cstheme="majorBidi"/>
      <w:b/>
      <w:iCs/>
      <w:sz w:val="20"/>
    </w:rPr>
  </w:style>
  <w:style w:type="paragraph" w:styleId="Heading5">
    <w:name w:val="heading 5"/>
    <w:basedOn w:val="Normal"/>
    <w:next w:val="Normal"/>
    <w:link w:val="Heading5Char"/>
    <w:uiPriority w:val="9"/>
    <w:qFormat/>
    <w:rsid w:val="00F65A32"/>
    <w:pPr>
      <w:keepNext/>
      <w:keepLines/>
      <w:numPr>
        <w:ilvl w:val="4"/>
        <w:numId w:val="12"/>
      </w:numPr>
      <w:spacing w:before="40"/>
      <w:ind w:firstLine="2041"/>
      <w:outlineLvl w:val="4"/>
    </w:pPr>
    <w:rPr>
      <w:rFonts w:asciiTheme="majorHAnsi" w:eastAsiaTheme="majorEastAsia" w:hAnsiTheme="majorHAnsi" w:cstheme="majorBidi"/>
      <w:color w:val="BE4600" w:themeColor="accent1" w:themeShade="BF"/>
    </w:rPr>
  </w:style>
  <w:style w:type="paragraph" w:styleId="Heading6">
    <w:name w:val="heading 6"/>
    <w:basedOn w:val="Normal"/>
    <w:next w:val="Normal"/>
    <w:link w:val="Heading6Char"/>
    <w:uiPriority w:val="9"/>
    <w:qFormat/>
    <w:rsid w:val="00F65A32"/>
    <w:pPr>
      <w:keepNext/>
      <w:keepLines/>
      <w:numPr>
        <w:ilvl w:val="5"/>
        <w:numId w:val="12"/>
      </w:numPr>
      <w:spacing w:before="40"/>
      <w:ind w:firstLine="2041"/>
      <w:outlineLvl w:val="5"/>
    </w:pPr>
    <w:rPr>
      <w:rFonts w:asciiTheme="majorHAnsi" w:eastAsiaTheme="majorEastAsia" w:hAnsiTheme="majorHAnsi" w:cstheme="majorBidi"/>
      <w:color w:val="7E2E00" w:themeColor="accent1" w:themeShade="7F"/>
    </w:rPr>
  </w:style>
  <w:style w:type="paragraph" w:styleId="Heading7">
    <w:name w:val="heading 7"/>
    <w:basedOn w:val="Normal"/>
    <w:next w:val="Normal"/>
    <w:link w:val="Heading7Char"/>
    <w:uiPriority w:val="9"/>
    <w:qFormat/>
    <w:rsid w:val="00F65A32"/>
    <w:pPr>
      <w:keepNext/>
      <w:keepLines/>
      <w:numPr>
        <w:ilvl w:val="6"/>
        <w:numId w:val="12"/>
      </w:numPr>
      <w:spacing w:before="40"/>
      <w:ind w:firstLine="2041"/>
      <w:outlineLvl w:val="6"/>
    </w:pPr>
    <w:rPr>
      <w:rFonts w:asciiTheme="majorHAnsi" w:eastAsiaTheme="majorEastAsia" w:hAnsiTheme="majorHAnsi" w:cstheme="majorBidi"/>
      <w:i/>
      <w:iCs/>
      <w:color w:val="7E2E00" w:themeColor="accent1" w:themeShade="7F"/>
    </w:rPr>
  </w:style>
  <w:style w:type="paragraph" w:styleId="Heading8">
    <w:name w:val="heading 8"/>
    <w:basedOn w:val="Normal"/>
    <w:next w:val="Normal"/>
    <w:link w:val="Heading8Char"/>
    <w:uiPriority w:val="9"/>
    <w:qFormat/>
    <w:rsid w:val="00F65A32"/>
    <w:pPr>
      <w:keepNext/>
      <w:keepLines/>
      <w:numPr>
        <w:ilvl w:val="7"/>
        <w:numId w:val="12"/>
      </w:numPr>
      <w:spacing w:before="40"/>
      <w:ind w:firstLine="2041"/>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F65A32"/>
    <w:pPr>
      <w:keepNext/>
      <w:keepLines/>
      <w:numPr>
        <w:ilvl w:val="8"/>
        <w:numId w:val="12"/>
      </w:numPr>
      <w:spacing w:before="40"/>
      <w:ind w:firstLine="2041"/>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F65A32"/>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F65A32"/>
    <w:rPr>
      <w:rFonts w:cs="Times New Roman (Body CS)"/>
      <w:color w:val="35383F" w:themeColor="text2"/>
    </w:rPr>
  </w:style>
  <w:style w:type="paragraph" w:styleId="Footer">
    <w:name w:val="footer"/>
    <w:basedOn w:val="Normal"/>
    <w:link w:val="FooterChar"/>
    <w:uiPriority w:val="99"/>
    <w:semiHidden/>
    <w:rsid w:val="00F65A32"/>
    <w:pPr>
      <w:tabs>
        <w:tab w:val="center" w:pos="4513"/>
      </w:tabs>
      <w:spacing w:before="0" w:after="0"/>
    </w:pPr>
    <w:rPr>
      <w:color w:val="35383F" w:themeColor="accent3"/>
      <w:sz w:val="15"/>
    </w:rPr>
  </w:style>
  <w:style w:type="character" w:customStyle="1" w:styleId="FooterChar">
    <w:name w:val="Footer Char"/>
    <w:basedOn w:val="DefaultParagraphFont"/>
    <w:link w:val="Footer"/>
    <w:uiPriority w:val="99"/>
    <w:semiHidden/>
    <w:rsid w:val="00F65A32"/>
    <w:rPr>
      <w:rFonts w:cs="Times New Roman (Body CS)"/>
      <w:color w:val="35383F" w:themeColor="accent3"/>
      <w:sz w:val="15"/>
    </w:rPr>
  </w:style>
  <w:style w:type="character" w:styleId="Hyperlink">
    <w:name w:val="Hyperlink"/>
    <w:basedOn w:val="DefaultParagraphFont"/>
    <w:uiPriority w:val="99"/>
    <w:rsid w:val="00F65A32"/>
    <w:rPr>
      <w:color w:val="35383F" w:themeColor="hyperlink"/>
      <w:u w:val="single"/>
      <w:lang w:val="en-GB"/>
    </w:rPr>
  </w:style>
  <w:style w:type="character" w:customStyle="1" w:styleId="UnresolvedMention1">
    <w:name w:val="Unresolved Mention1"/>
    <w:basedOn w:val="DefaultParagraphFont"/>
    <w:uiPriority w:val="99"/>
    <w:semiHidden/>
    <w:unhideWhenUsed/>
    <w:rsid w:val="00F65A32"/>
    <w:rPr>
      <w:color w:val="808080"/>
      <w:shd w:val="clear" w:color="auto" w:fill="E6E6E6"/>
      <w:lang w:val="en-GB"/>
    </w:rPr>
  </w:style>
  <w:style w:type="paragraph" w:customStyle="1" w:styleId="FooterText">
    <w:name w:val="FooterText"/>
    <w:autoRedefine/>
    <w:uiPriority w:val="4"/>
    <w:semiHidden/>
    <w:qFormat/>
    <w:rsid w:val="00F65A32"/>
    <w:pPr>
      <w:spacing w:after="0"/>
    </w:pPr>
    <w:rPr>
      <w:bCs/>
      <w:color w:val="35383F" w:themeColor="text2"/>
      <w:sz w:val="15"/>
    </w:rPr>
  </w:style>
  <w:style w:type="paragraph" w:customStyle="1" w:styleId="PageSubtitle">
    <w:name w:val="PageSubtitle"/>
    <w:uiPriority w:val="2"/>
    <w:qFormat/>
    <w:rsid w:val="00F65A32"/>
    <w:pPr>
      <w:spacing w:after="360" w:line="276" w:lineRule="auto"/>
    </w:pPr>
    <w:rPr>
      <w:rFonts w:cs="Times New Roman (Body CS)"/>
      <w:color w:val="35383F" w:themeColor="text2"/>
      <w:sz w:val="32"/>
    </w:rPr>
  </w:style>
  <w:style w:type="paragraph" w:customStyle="1" w:styleId="BodyCopy">
    <w:name w:val="BodyCopy"/>
    <w:uiPriority w:val="99"/>
    <w:semiHidden/>
    <w:qFormat/>
    <w:rsid w:val="00F65A32"/>
    <w:pPr>
      <w:spacing w:before="80" w:after="240" w:line="324" w:lineRule="auto"/>
    </w:pPr>
    <w:rPr>
      <w:rFonts w:cs="Times New Roman (Body CS)"/>
      <w:color w:val="35383F" w:themeColor="text2"/>
    </w:rPr>
  </w:style>
  <w:style w:type="paragraph" w:customStyle="1" w:styleId="S-RMQuote">
    <w:name w:val="S-RM Quote"/>
    <w:uiPriority w:val="1"/>
    <w:qFormat/>
    <w:rsid w:val="00F65A32"/>
    <w:pPr>
      <w:spacing w:before="300" w:after="300" w:line="276" w:lineRule="auto"/>
    </w:pPr>
    <w:rPr>
      <w:b/>
      <w:caps/>
      <w:color w:val="FE5F01" w:themeColor="accent1"/>
      <w:sz w:val="22"/>
    </w:rPr>
  </w:style>
  <w:style w:type="paragraph" w:customStyle="1" w:styleId="S-RMQuoteAttribute">
    <w:name w:val="S-RM QuoteAttribute"/>
    <w:uiPriority w:val="1"/>
    <w:qFormat/>
    <w:rsid w:val="00F65A32"/>
    <w:pPr>
      <w:spacing w:before="160" w:after="0" w:line="276" w:lineRule="auto"/>
    </w:pPr>
    <w:rPr>
      <w:i/>
      <w:color w:val="FE5F01" w:themeColor="accent1"/>
      <w:sz w:val="20"/>
    </w:rPr>
  </w:style>
  <w:style w:type="table" w:styleId="TableGrid">
    <w:name w:val="Table Grid"/>
    <w:basedOn w:val="TableNormal"/>
    <w:uiPriority w:val="59"/>
    <w:rsid w:val="00F65A32"/>
    <w:pPr>
      <w:spacing w:after="0" w:line="240" w:lineRule="auto"/>
    </w:pPr>
    <w:rPr>
      <w:rFonts w:ascii="Trebuchet MS" w:eastAsiaTheme="minorHAnsi" w:hAnsi="Trebuchet MS" w:cs="Verdan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Title"/>
    <w:link w:val="CoverTitleChar"/>
    <w:uiPriority w:val="2"/>
    <w:qFormat/>
    <w:rsid w:val="00F65A32"/>
    <w:pPr>
      <w:spacing w:before="140" w:after="140" w:line="240" w:lineRule="auto"/>
    </w:pPr>
    <w:rPr>
      <w:rFonts w:cs="Times New Roman (Body CS)"/>
      <w:b/>
      <w:color w:val="35383F" w:themeColor="accent3"/>
      <w:sz w:val="48"/>
      <w:szCs w:val="86"/>
      <w:shd w:val="clear" w:color="auto" w:fill="FFFFFF" w:themeFill="background1"/>
    </w:rPr>
  </w:style>
  <w:style w:type="paragraph" w:customStyle="1" w:styleId="CoverDate">
    <w:name w:val="CoverDate"/>
    <w:link w:val="CoverDateChar"/>
    <w:uiPriority w:val="2"/>
    <w:qFormat/>
    <w:rsid w:val="00F65A32"/>
    <w:pPr>
      <w:spacing w:after="0" w:line="240" w:lineRule="auto"/>
    </w:pPr>
    <w:rPr>
      <w:color w:val="35383F" w:themeColor="text2"/>
      <w:sz w:val="24"/>
      <w:szCs w:val="42"/>
    </w:rPr>
  </w:style>
  <w:style w:type="paragraph" w:customStyle="1" w:styleId="CoverTitleWhiteBlack">
    <w:name w:val="CoverTitleWhite/Black"/>
    <w:uiPriority w:val="2"/>
    <w:qFormat/>
    <w:rsid w:val="00F65A32"/>
    <w:pPr>
      <w:spacing w:before="140" w:after="140" w:line="240" w:lineRule="auto"/>
    </w:pPr>
    <w:rPr>
      <w:rFonts w:cs="Times New Roman (Body CS)"/>
      <w:b/>
      <w:color w:val="FFFFFF" w:themeColor="background1"/>
      <w:sz w:val="72"/>
      <w:szCs w:val="86"/>
      <w:shd w:val="clear" w:color="auto" w:fill="000000" w:themeFill="text1"/>
    </w:rPr>
  </w:style>
  <w:style w:type="paragraph" w:customStyle="1" w:styleId="FigureimageTableCaption">
    <w:name w:val="Figure/image/Table Caption"/>
    <w:uiPriority w:val="3"/>
    <w:qFormat/>
    <w:rsid w:val="00F65A32"/>
    <w:pPr>
      <w:keepNext/>
      <w:pBdr>
        <w:top w:val="single" w:sz="4" w:space="4" w:color="FE5F01" w:themeColor="accent1"/>
      </w:pBdr>
      <w:spacing w:before="360" w:after="240" w:line="276" w:lineRule="auto"/>
    </w:pPr>
    <w:rPr>
      <w:i/>
      <w:color w:val="FE5F01" w:themeColor="accent1"/>
    </w:rPr>
  </w:style>
  <w:style w:type="paragraph" w:customStyle="1" w:styleId="CoverTItleWhiteOrange">
    <w:name w:val="CoverTItleWhite/Orange"/>
    <w:uiPriority w:val="2"/>
    <w:qFormat/>
    <w:rsid w:val="00F65A32"/>
    <w:pPr>
      <w:spacing w:before="140" w:after="140" w:line="240" w:lineRule="auto"/>
    </w:pPr>
    <w:rPr>
      <w:rFonts w:cs="Times New Roman (Body CS)"/>
      <w:b/>
      <w:color w:val="FFFFFF" w:themeColor="background1"/>
      <w:sz w:val="48"/>
      <w:szCs w:val="86"/>
      <w:shd w:val="clear" w:color="auto" w:fill="FE5F01" w:themeFill="accent1"/>
    </w:rPr>
  </w:style>
  <w:style w:type="table" w:customStyle="1" w:styleId="S-RM">
    <w:name w:val="S-RM"/>
    <w:basedOn w:val="TableNormal"/>
    <w:uiPriority w:val="99"/>
    <w:rsid w:val="00F65A32"/>
    <w:pPr>
      <w:spacing w:after="0" w:line="240" w:lineRule="auto"/>
    </w:pPr>
    <w:tblPr/>
    <w:tcPr>
      <w:shd w:val="clear" w:color="auto" w:fill="auto"/>
    </w:tcPr>
    <w:tblStylePr w:type="firstRow">
      <w:rPr>
        <w:b/>
        <w:color w:val="FFFFFF" w:themeColor="background2"/>
        <w:sz w:val="18"/>
      </w:rPr>
      <w:tblPr/>
      <w:tcPr>
        <w:shd w:val="clear" w:color="auto" w:fill="FE5F01" w:themeFill="accent1"/>
      </w:tcPr>
    </w:tblStylePr>
    <w:tblStylePr w:type="lastRow">
      <w:rPr>
        <w:b/>
        <w:sz w:val="18"/>
      </w:rPr>
      <w:tblPr/>
      <w:tcPr>
        <w:shd w:val="clear" w:color="auto" w:fill="FEDECC" w:themeFill="accent1" w:themeFillTint="33"/>
      </w:tcPr>
    </w:tblStylePr>
  </w:style>
  <w:style w:type="paragraph" w:customStyle="1" w:styleId="TableText">
    <w:name w:val="TableText"/>
    <w:basedOn w:val="BodyCopy"/>
    <w:uiPriority w:val="1"/>
    <w:qFormat/>
    <w:rsid w:val="00F65A32"/>
    <w:pPr>
      <w:spacing w:after="80"/>
      <w:ind w:left="113" w:right="113"/>
    </w:pPr>
  </w:style>
  <w:style w:type="paragraph" w:customStyle="1" w:styleId="TableFigureImageSource">
    <w:name w:val="Table/Figure/ImageSource"/>
    <w:uiPriority w:val="2"/>
    <w:qFormat/>
    <w:rsid w:val="00F65A32"/>
    <w:pPr>
      <w:pBdr>
        <w:bottom w:val="single" w:sz="2" w:space="1" w:color="auto"/>
      </w:pBdr>
      <w:spacing w:before="80" w:after="0" w:line="240" w:lineRule="auto"/>
    </w:pPr>
    <w:rPr>
      <w:i/>
      <w:color w:val="35383F" w:themeColor="accent3"/>
    </w:rPr>
  </w:style>
  <w:style w:type="paragraph" w:customStyle="1" w:styleId="TableColHead">
    <w:name w:val="TableColHead"/>
    <w:uiPriority w:val="1"/>
    <w:qFormat/>
    <w:rsid w:val="00F65A32"/>
    <w:pPr>
      <w:spacing w:before="80" w:after="80" w:line="240" w:lineRule="auto"/>
      <w:ind w:left="113" w:right="113"/>
    </w:pPr>
    <w:rPr>
      <w:rFonts w:cs="Times New Roman (Body CS)"/>
      <w:b/>
      <w:color w:val="FFFFFF" w:themeColor="background1"/>
    </w:rPr>
  </w:style>
  <w:style w:type="table" w:styleId="TableGridLight">
    <w:name w:val="Grid Table Light"/>
    <w:basedOn w:val="TableNormal"/>
    <w:uiPriority w:val="40"/>
    <w:rsid w:val="00F65A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verFooter">
    <w:name w:val="CoverFooter"/>
    <w:basedOn w:val="FooterText"/>
    <w:uiPriority w:val="2"/>
    <w:qFormat/>
    <w:rsid w:val="00F65A32"/>
    <w:pPr>
      <w:jc w:val="center"/>
    </w:pPr>
    <w:rPr>
      <w:sz w:val="16"/>
    </w:rPr>
  </w:style>
  <w:style w:type="character" w:customStyle="1" w:styleId="Heading1Char">
    <w:name w:val="Heading 1 Char"/>
    <w:basedOn w:val="DefaultParagraphFont"/>
    <w:link w:val="Heading1"/>
    <w:uiPriority w:val="9"/>
    <w:rsid w:val="00F65A32"/>
    <w:rPr>
      <w:rFonts w:eastAsiaTheme="majorEastAsia" w:cs="Times New Roman (Headings CS)"/>
      <w:b/>
      <w:color w:val="35383F" w:themeColor="text2"/>
      <w:sz w:val="32"/>
      <w:szCs w:val="32"/>
    </w:rPr>
  </w:style>
  <w:style w:type="paragraph" w:styleId="TOC1">
    <w:name w:val="toc 1"/>
    <w:basedOn w:val="Normal"/>
    <w:next w:val="Normal"/>
    <w:uiPriority w:val="39"/>
    <w:rsid w:val="00F65A32"/>
    <w:pPr>
      <w:tabs>
        <w:tab w:val="right" w:leader="dot" w:pos="7938"/>
      </w:tabs>
      <w:spacing w:after="80"/>
      <w:ind w:left="397" w:right="1985" w:hanging="397"/>
    </w:pPr>
  </w:style>
  <w:style w:type="character" w:customStyle="1" w:styleId="Heading2Char">
    <w:name w:val="Heading 2 Char"/>
    <w:basedOn w:val="DefaultParagraphFont"/>
    <w:link w:val="Heading2"/>
    <w:uiPriority w:val="9"/>
    <w:rsid w:val="00F65A32"/>
    <w:rPr>
      <w:rFonts w:cs="Times New Roman (Body CS)"/>
      <w:b/>
      <w:color w:val="35383F" w:themeColor="text2"/>
      <w:sz w:val="28"/>
      <w:szCs w:val="26"/>
    </w:rPr>
  </w:style>
  <w:style w:type="character" w:customStyle="1" w:styleId="Heading3Char">
    <w:name w:val="Heading 3 Char"/>
    <w:basedOn w:val="DefaultParagraphFont"/>
    <w:link w:val="Heading3"/>
    <w:uiPriority w:val="9"/>
    <w:rsid w:val="00F65A32"/>
    <w:rPr>
      <w:rFonts w:eastAsiaTheme="majorEastAsia" w:cstheme="majorBidi"/>
      <w:b/>
      <w:color w:val="35383F" w:themeColor="text2"/>
      <w:sz w:val="24"/>
      <w:szCs w:val="24"/>
    </w:rPr>
  </w:style>
  <w:style w:type="character" w:customStyle="1" w:styleId="Heading4Char">
    <w:name w:val="Heading 4 Char"/>
    <w:basedOn w:val="DefaultParagraphFont"/>
    <w:link w:val="Heading4"/>
    <w:uiPriority w:val="9"/>
    <w:rsid w:val="00F65A32"/>
    <w:rPr>
      <w:rFonts w:eastAsiaTheme="majorEastAsia" w:cstheme="majorBidi"/>
      <w:b/>
      <w:iCs/>
      <w:color w:val="35383F" w:themeColor="text2"/>
      <w:sz w:val="20"/>
    </w:rPr>
  </w:style>
  <w:style w:type="paragraph" w:styleId="TOCHeading">
    <w:name w:val="TOC Heading"/>
    <w:basedOn w:val="Normal"/>
    <w:next w:val="Normal"/>
    <w:uiPriority w:val="39"/>
    <w:qFormat/>
    <w:rsid w:val="00F65A32"/>
    <w:rPr>
      <w:b/>
      <w:sz w:val="32"/>
    </w:rPr>
  </w:style>
  <w:style w:type="paragraph" w:styleId="TOC2">
    <w:name w:val="toc 2"/>
    <w:basedOn w:val="Normal"/>
    <w:next w:val="Normal"/>
    <w:autoRedefine/>
    <w:uiPriority w:val="39"/>
    <w:rsid w:val="00F65A32"/>
    <w:pPr>
      <w:tabs>
        <w:tab w:val="right" w:leader="dot" w:pos="7938"/>
      </w:tabs>
      <w:spacing w:after="100"/>
      <w:ind w:left="397" w:right="1985" w:hanging="397"/>
    </w:pPr>
  </w:style>
  <w:style w:type="paragraph" w:styleId="TOC3">
    <w:name w:val="toc 3"/>
    <w:basedOn w:val="Normal"/>
    <w:next w:val="Normal"/>
    <w:autoRedefine/>
    <w:uiPriority w:val="39"/>
    <w:rsid w:val="00F65A32"/>
    <w:pPr>
      <w:tabs>
        <w:tab w:val="right" w:leader="dot" w:pos="7938"/>
      </w:tabs>
      <w:spacing w:after="100"/>
      <w:ind w:left="397" w:right="1985" w:hanging="397"/>
    </w:pPr>
  </w:style>
  <w:style w:type="paragraph" w:styleId="TOC4">
    <w:name w:val="toc 4"/>
    <w:basedOn w:val="Normal"/>
    <w:next w:val="Normal"/>
    <w:autoRedefine/>
    <w:uiPriority w:val="39"/>
    <w:semiHidden/>
    <w:rsid w:val="00F65A32"/>
    <w:pPr>
      <w:tabs>
        <w:tab w:val="right" w:leader="dot" w:pos="7938"/>
      </w:tabs>
      <w:spacing w:after="100"/>
      <w:ind w:left="397" w:right="1985" w:hanging="397"/>
    </w:pPr>
  </w:style>
  <w:style w:type="paragraph" w:styleId="ListBullet">
    <w:name w:val="List Bullet"/>
    <w:basedOn w:val="Normal"/>
    <w:uiPriority w:val="99"/>
    <w:qFormat/>
    <w:rsid w:val="00F65A32"/>
    <w:pPr>
      <w:numPr>
        <w:numId w:val="13"/>
      </w:numPr>
      <w:contextualSpacing/>
    </w:pPr>
  </w:style>
  <w:style w:type="paragraph" w:styleId="ListNumber">
    <w:name w:val="List Number"/>
    <w:basedOn w:val="Normal"/>
    <w:autoRedefine/>
    <w:uiPriority w:val="99"/>
    <w:qFormat/>
    <w:rsid w:val="00F65A32"/>
    <w:pPr>
      <w:numPr>
        <w:numId w:val="18"/>
      </w:numPr>
      <w:spacing w:line="276" w:lineRule="auto"/>
      <w:contextualSpacing/>
      <w:jc w:val="both"/>
    </w:pPr>
  </w:style>
  <w:style w:type="paragraph" w:customStyle="1" w:styleId="BUSINESSINTELLIGENCE">
    <w:name w:val="BUSINESS INTELLIGENCE"/>
    <w:basedOn w:val="Footer"/>
    <w:uiPriority w:val="9"/>
    <w:qFormat/>
    <w:rsid w:val="00F65A32"/>
    <w:pPr>
      <w:jc w:val="right"/>
    </w:pPr>
    <w:rPr>
      <w:caps/>
      <w:color w:val="808080" w:themeColor="accent4"/>
      <w:sz w:val="13"/>
    </w:rPr>
  </w:style>
  <w:style w:type="character" w:customStyle="1" w:styleId="Heading5Char">
    <w:name w:val="Heading 5 Char"/>
    <w:basedOn w:val="DefaultParagraphFont"/>
    <w:link w:val="Heading5"/>
    <w:uiPriority w:val="9"/>
    <w:rsid w:val="00F65A32"/>
    <w:rPr>
      <w:rFonts w:asciiTheme="majorHAnsi" w:eastAsiaTheme="majorEastAsia" w:hAnsiTheme="majorHAnsi" w:cstheme="majorBidi"/>
      <w:color w:val="BE4600" w:themeColor="accent1" w:themeShade="BF"/>
    </w:rPr>
  </w:style>
  <w:style w:type="character" w:customStyle="1" w:styleId="Heading6Char">
    <w:name w:val="Heading 6 Char"/>
    <w:basedOn w:val="DefaultParagraphFont"/>
    <w:link w:val="Heading6"/>
    <w:uiPriority w:val="9"/>
    <w:rsid w:val="00F65A32"/>
    <w:rPr>
      <w:rFonts w:asciiTheme="majorHAnsi" w:eastAsiaTheme="majorEastAsia" w:hAnsiTheme="majorHAnsi" w:cstheme="majorBidi"/>
      <w:color w:val="7E2E00" w:themeColor="accent1" w:themeShade="7F"/>
    </w:rPr>
  </w:style>
  <w:style w:type="character" w:customStyle="1" w:styleId="Heading7Char">
    <w:name w:val="Heading 7 Char"/>
    <w:basedOn w:val="DefaultParagraphFont"/>
    <w:link w:val="Heading7"/>
    <w:uiPriority w:val="9"/>
    <w:rsid w:val="00F65A32"/>
    <w:rPr>
      <w:rFonts w:asciiTheme="majorHAnsi" w:eastAsiaTheme="majorEastAsia" w:hAnsiTheme="majorHAnsi" w:cstheme="majorBidi"/>
      <w:i/>
      <w:iCs/>
      <w:color w:val="7E2E00" w:themeColor="accent1" w:themeShade="7F"/>
    </w:rPr>
  </w:style>
  <w:style w:type="character" w:customStyle="1" w:styleId="Heading8Char">
    <w:name w:val="Heading 8 Char"/>
    <w:basedOn w:val="DefaultParagraphFont"/>
    <w:link w:val="Heading8"/>
    <w:uiPriority w:val="9"/>
    <w:rsid w:val="00F65A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F65A32"/>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
    <w:qFormat/>
    <w:rsid w:val="00F65A32"/>
    <w:pPr>
      <w:pBdr>
        <w:bottom w:val="single" w:sz="2" w:space="1" w:color="auto"/>
      </w:pBdr>
      <w:spacing w:before="120" w:after="720" w:line="276" w:lineRule="auto"/>
    </w:pPr>
    <w:rPr>
      <w:i/>
      <w:iCs/>
      <w:color w:val="808080" w:themeColor="accent4"/>
    </w:rPr>
  </w:style>
  <w:style w:type="table" w:customStyle="1" w:styleId="SRM-Table">
    <w:name w:val="SRM - Table"/>
    <w:basedOn w:val="TableNormal"/>
    <w:uiPriority w:val="99"/>
    <w:rsid w:val="00F65A32"/>
    <w:pPr>
      <w:spacing w:before="40" w:after="40" w:line="240" w:lineRule="auto"/>
      <w:ind w:left="113" w:right="113"/>
    </w:pPr>
    <w:tblPr>
      <w:tblBorders>
        <w:top w:val="single" w:sz="4" w:space="0" w:color="35383F" w:themeColor="accent3"/>
        <w:left w:val="single" w:sz="4" w:space="0" w:color="35383F" w:themeColor="accent3"/>
        <w:bottom w:val="single" w:sz="4" w:space="0" w:color="35383F" w:themeColor="accent3"/>
        <w:right w:val="single" w:sz="4" w:space="0" w:color="35383F" w:themeColor="accent3"/>
        <w:insideH w:val="single" w:sz="4" w:space="0" w:color="35383F" w:themeColor="accent3"/>
        <w:insideV w:val="single" w:sz="4" w:space="0" w:color="35383F" w:themeColor="accent3"/>
      </w:tblBorders>
      <w:tblCellMar>
        <w:left w:w="0" w:type="dxa"/>
        <w:right w:w="0" w:type="dxa"/>
      </w:tblCellMar>
    </w:tblPr>
    <w:tblStylePr w:type="firstRow">
      <w:tblPr/>
      <w:tcPr>
        <w:shd w:val="clear" w:color="auto" w:fill="35383F" w:themeFill="text2"/>
      </w:tcPr>
    </w:tblStylePr>
    <w:tblStylePr w:type="lastRow">
      <w:tblPr/>
      <w:tcPr>
        <w:shd w:val="clear" w:color="auto" w:fill="808080"/>
      </w:tcPr>
    </w:tblStylePr>
  </w:style>
  <w:style w:type="paragraph" w:styleId="TOC6">
    <w:name w:val="toc 6"/>
    <w:basedOn w:val="Normal"/>
    <w:next w:val="Normal"/>
    <w:autoRedefine/>
    <w:uiPriority w:val="39"/>
    <w:semiHidden/>
    <w:rsid w:val="00F65A32"/>
    <w:pPr>
      <w:tabs>
        <w:tab w:val="right" w:leader="dot" w:pos="7938"/>
      </w:tabs>
      <w:spacing w:before="360" w:after="120"/>
      <w:ind w:left="397" w:right="1985" w:hanging="397"/>
    </w:pPr>
    <w:rPr>
      <w:b/>
      <w:caps/>
    </w:rPr>
  </w:style>
  <w:style w:type="paragraph" w:styleId="BalloonText">
    <w:name w:val="Balloon Text"/>
    <w:basedOn w:val="BodyCopy"/>
    <w:link w:val="BalloonTextChar"/>
    <w:uiPriority w:val="99"/>
    <w:semiHidden/>
    <w:unhideWhenUsed/>
    <w:rsid w:val="00F65A32"/>
    <w:rPr>
      <w:rFonts w:asciiTheme="minorHAnsi" w:hAnsiTheme="minorHAnsi" w:cs="Segoe UI"/>
    </w:rPr>
  </w:style>
  <w:style w:type="character" w:customStyle="1" w:styleId="BalloonTextChar">
    <w:name w:val="Balloon Text Char"/>
    <w:basedOn w:val="DefaultParagraphFont"/>
    <w:link w:val="BalloonText"/>
    <w:uiPriority w:val="99"/>
    <w:semiHidden/>
    <w:rsid w:val="00F65A32"/>
    <w:rPr>
      <w:rFonts w:asciiTheme="minorHAnsi" w:hAnsiTheme="minorHAnsi" w:cs="Segoe UI"/>
      <w:color w:val="35383F" w:themeColor="text2"/>
    </w:rPr>
  </w:style>
  <w:style w:type="paragraph" w:styleId="TOC7">
    <w:name w:val="toc 7"/>
    <w:basedOn w:val="Normal"/>
    <w:next w:val="Normal"/>
    <w:autoRedefine/>
    <w:uiPriority w:val="39"/>
    <w:semiHidden/>
    <w:rsid w:val="00F65A32"/>
    <w:pPr>
      <w:tabs>
        <w:tab w:val="right" w:leader="dot" w:pos="7938"/>
      </w:tabs>
      <w:spacing w:after="100"/>
      <w:ind w:left="397" w:right="1985" w:hanging="397"/>
    </w:pPr>
  </w:style>
  <w:style w:type="paragraph" w:styleId="TOC8">
    <w:name w:val="toc 8"/>
    <w:basedOn w:val="Normal"/>
    <w:next w:val="Normal"/>
    <w:autoRedefine/>
    <w:uiPriority w:val="39"/>
    <w:semiHidden/>
    <w:rsid w:val="00F65A32"/>
    <w:pPr>
      <w:tabs>
        <w:tab w:val="right" w:leader="dot" w:pos="7938"/>
      </w:tabs>
      <w:spacing w:after="100"/>
      <w:ind w:left="397" w:right="1985" w:hanging="397"/>
    </w:pPr>
  </w:style>
  <w:style w:type="paragraph" w:styleId="TOC9">
    <w:name w:val="toc 9"/>
    <w:basedOn w:val="Normal"/>
    <w:next w:val="Normal"/>
    <w:autoRedefine/>
    <w:uiPriority w:val="39"/>
    <w:semiHidden/>
    <w:rsid w:val="00F65A32"/>
    <w:pPr>
      <w:tabs>
        <w:tab w:val="right" w:leader="dot" w:pos="7938"/>
      </w:tabs>
      <w:spacing w:after="100"/>
      <w:ind w:left="397" w:right="1985" w:hanging="397"/>
    </w:pPr>
  </w:style>
  <w:style w:type="paragraph" w:styleId="ListContinue">
    <w:name w:val="List Continue"/>
    <w:basedOn w:val="Normal"/>
    <w:autoRedefine/>
    <w:uiPriority w:val="3"/>
    <w:semiHidden/>
    <w:qFormat/>
    <w:rsid w:val="00616836"/>
    <w:pPr>
      <w:numPr>
        <w:numId w:val="11"/>
      </w:numPr>
      <w:spacing w:before="360" w:after="120"/>
      <w:ind w:left="284" w:hanging="284"/>
      <w:contextualSpacing/>
      <w:jc w:val="both"/>
    </w:pPr>
  </w:style>
  <w:style w:type="paragraph" w:styleId="Bibliography">
    <w:name w:val="Bibliography"/>
    <w:basedOn w:val="Normal"/>
    <w:next w:val="Normal"/>
    <w:uiPriority w:val="37"/>
    <w:semiHidden/>
    <w:unhideWhenUsed/>
    <w:rsid w:val="00F65A32"/>
  </w:style>
  <w:style w:type="paragraph" w:styleId="BlockText">
    <w:name w:val="Block Text"/>
    <w:basedOn w:val="Normal"/>
    <w:uiPriority w:val="99"/>
    <w:semiHidden/>
    <w:unhideWhenUsed/>
    <w:rsid w:val="00F65A32"/>
    <w:pPr>
      <w:pBdr>
        <w:top w:val="single" w:sz="2" w:space="10" w:color="FE5F01" w:themeColor="accent1"/>
        <w:left w:val="single" w:sz="2" w:space="10" w:color="FE5F01" w:themeColor="accent1"/>
        <w:bottom w:val="single" w:sz="2" w:space="10" w:color="FE5F01" w:themeColor="accent1"/>
        <w:right w:val="single" w:sz="2" w:space="10" w:color="FE5F01" w:themeColor="accent1"/>
      </w:pBdr>
      <w:ind w:left="1152" w:right="1152"/>
    </w:pPr>
    <w:rPr>
      <w:rFonts w:asciiTheme="minorHAnsi" w:hAnsiTheme="minorHAnsi"/>
      <w:i/>
      <w:iCs/>
      <w:color w:val="FE5F01" w:themeColor="accent1"/>
    </w:rPr>
  </w:style>
  <w:style w:type="paragraph" w:styleId="BodyText">
    <w:name w:val="Body Text"/>
    <w:basedOn w:val="Normal"/>
    <w:link w:val="BodyTextChar"/>
    <w:uiPriority w:val="99"/>
    <w:semiHidden/>
    <w:unhideWhenUsed/>
    <w:rsid w:val="00F65A32"/>
    <w:pPr>
      <w:spacing w:after="120"/>
    </w:pPr>
  </w:style>
  <w:style w:type="character" w:customStyle="1" w:styleId="BodyTextChar">
    <w:name w:val="Body Text Char"/>
    <w:basedOn w:val="DefaultParagraphFont"/>
    <w:link w:val="BodyText"/>
    <w:uiPriority w:val="99"/>
    <w:semiHidden/>
    <w:rsid w:val="00F65A32"/>
    <w:rPr>
      <w:rFonts w:cs="Times New Roman (Body CS)"/>
      <w:color w:val="35383F" w:themeColor="text2"/>
    </w:rPr>
  </w:style>
  <w:style w:type="paragraph" w:styleId="BodyText2">
    <w:name w:val="Body Text 2"/>
    <w:basedOn w:val="Normal"/>
    <w:link w:val="BodyText2Char"/>
    <w:uiPriority w:val="99"/>
    <w:semiHidden/>
    <w:unhideWhenUsed/>
    <w:rsid w:val="00F65A32"/>
    <w:pPr>
      <w:spacing w:after="120" w:line="480" w:lineRule="auto"/>
    </w:pPr>
  </w:style>
  <w:style w:type="character" w:customStyle="1" w:styleId="BodyText2Char">
    <w:name w:val="Body Text 2 Char"/>
    <w:basedOn w:val="DefaultParagraphFont"/>
    <w:link w:val="BodyText2"/>
    <w:uiPriority w:val="99"/>
    <w:semiHidden/>
    <w:rsid w:val="00F65A32"/>
    <w:rPr>
      <w:rFonts w:cs="Times New Roman (Body CS)"/>
      <w:color w:val="35383F" w:themeColor="text2"/>
    </w:rPr>
  </w:style>
  <w:style w:type="paragraph" w:styleId="BodyText3">
    <w:name w:val="Body Text 3"/>
    <w:basedOn w:val="Normal"/>
    <w:link w:val="BodyText3Char"/>
    <w:uiPriority w:val="99"/>
    <w:semiHidden/>
    <w:unhideWhenUsed/>
    <w:rsid w:val="00F65A32"/>
    <w:pPr>
      <w:spacing w:after="120"/>
    </w:pPr>
    <w:rPr>
      <w:sz w:val="16"/>
      <w:szCs w:val="16"/>
    </w:rPr>
  </w:style>
  <w:style w:type="character" w:customStyle="1" w:styleId="BodyText3Char">
    <w:name w:val="Body Text 3 Char"/>
    <w:basedOn w:val="DefaultParagraphFont"/>
    <w:link w:val="BodyText3"/>
    <w:uiPriority w:val="99"/>
    <w:semiHidden/>
    <w:rsid w:val="00F65A32"/>
    <w:rPr>
      <w:rFonts w:cs="Times New Roman (Body CS)"/>
      <w:color w:val="35383F" w:themeColor="text2"/>
      <w:sz w:val="16"/>
      <w:szCs w:val="16"/>
    </w:rPr>
  </w:style>
  <w:style w:type="paragraph" w:styleId="BodyTextFirstIndent">
    <w:name w:val="Body Text First Indent"/>
    <w:basedOn w:val="BodyText"/>
    <w:link w:val="BodyTextFirstIndentChar"/>
    <w:uiPriority w:val="99"/>
    <w:semiHidden/>
    <w:unhideWhenUsed/>
    <w:rsid w:val="00F65A32"/>
    <w:pPr>
      <w:spacing w:after="0"/>
      <w:ind w:firstLine="360"/>
    </w:pPr>
  </w:style>
  <w:style w:type="character" w:customStyle="1" w:styleId="BodyTextFirstIndentChar">
    <w:name w:val="Body Text First Indent Char"/>
    <w:basedOn w:val="BodyTextChar"/>
    <w:link w:val="BodyTextFirstIndent"/>
    <w:uiPriority w:val="99"/>
    <w:semiHidden/>
    <w:rsid w:val="00F65A32"/>
    <w:rPr>
      <w:rFonts w:cs="Times New Roman (Body CS)"/>
      <w:color w:val="35383F" w:themeColor="text2"/>
    </w:rPr>
  </w:style>
  <w:style w:type="paragraph" w:styleId="BodyTextIndent">
    <w:name w:val="Body Text Indent"/>
    <w:basedOn w:val="Normal"/>
    <w:link w:val="BodyTextIndentChar"/>
    <w:uiPriority w:val="99"/>
    <w:semiHidden/>
    <w:unhideWhenUsed/>
    <w:rsid w:val="00F65A32"/>
    <w:pPr>
      <w:spacing w:after="120"/>
      <w:ind w:left="283"/>
    </w:pPr>
  </w:style>
  <w:style w:type="character" w:customStyle="1" w:styleId="BodyTextIndentChar">
    <w:name w:val="Body Text Indent Char"/>
    <w:basedOn w:val="DefaultParagraphFont"/>
    <w:link w:val="BodyTextIndent"/>
    <w:uiPriority w:val="99"/>
    <w:semiHidden/>
    <w:rsid w:val="00F65A32"/>
    <w:rPr>
      <w:rFonts w:cs="Times New Roman (Body CS)"/>
      <w:color w:val="35383F" w:themeColor="text2"/>
    </w:rPr>
  </w:style>
  <w:style w:type="paragraph" w:styleId="BodyTextFirstIndent2">
    <w:name w:val="Body Text First Indent 2"/>
    <w:basedOn w:val="BodyTextIndent"/>
    <w:link w:val="BodyTextFirstIndent2Char"/>
    <w:uiPriority w:val="99"/>
    <w:semiHidden/>
    <w:unhideWhenUsed/>
    <w:rsid w:val="00F65A32"/>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5A32"/>
    <w:rPr>
      <w:rFonts w:cs="Times New Roman (Body CS)"/>
      <w:color w:val="35383F" w:themeColor="text2"/>
    </w:rPr>
  </w:style>
  <w:style w:type="paragraph" w:styleId="BodyTextIndent2">
    <w:name w:val="Body Text Indent 2"/>
    <w:basedOn w:val="Normal"/>
    <w:link w:val="BodyTextIndent2Char"/>
    <w:uiPriority w:val="99"/>
    <w:semiHidden/>
    <w:unhideWhenUsed/>
    <w:rsid w:val="00F65A32"/>
    <w:pPr>
      <w:spacing w:after="120" w:line="480" w:lineRule="auto"/>
      <w:ind w:left="283"/>
    </w:pPr>
  </w:style>
  <w:style w:type="character" w:customStyle="1" w:styleId="BodyTextIndent2Char">
    <w:name w:val="Body Text Indent 2 Char"/>
    <w:basedOn w:val="DefaultParagraphFont"/>
    <w:link w:val="BodyTextIndent2"/>
    <w:uiPriority w:val="99"/>
    <w:semiHidden/>
    <w:rsid w:val="00F65A32"/>
    <w:rPr>
      <w:rFonts w:cs="Times New Roman (Body CS)"/>
      <w:color w:val="35383F" w:themeColor="text2"/>
    </w:rPr>
  </w:style>
  <w:style w:type="paragraph" w:styleId="BodyTextIndent3">
    <w:name w:val="Body Text Indent 3"/>
    <w:basedOn w:val="Normal"/>
    <w:link w:val="BodyTextIndent3Char"/>
    <w:uiPriority w:val="99"/>
    <w:semiHidden/>
    <w:unhideWhenUsed/>
    <w:rsid w:val="00F65A3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5A32"/>
    <w:rPr>
      <w:rFonts w:cs="Times New Roman (Body CS)"/>
      <w:color w:val="35383F" w:themeColor="text2"/>
      <w:sz w:val="16"/>
      <w:szCs w:val="16"/>
    </w:rPr>
  </w:style>
  <w:style w:type="character" w:styleId="BookTitle">
    <w:name w:val="Book Title"/>
    <w:basedOn w:val="DefaultParagraphFont"/>
    <w:uiPriority w:val="33"/>
    <w:semiHidden/>
    <w:qFormat/>
    <w:rsid w:val="00F65A32"/>
    <w:rPr>
      <w:b/>
      <w:bCs/>
      <w:i/>
      <w:iCs/>
      <w:spacing w:val="5"/>
      <w:lang w:val="en-GB"/>
    </w:rPr>
  </w:style>
  <w:style w:type="paragraph" w:styleId="Closing">
    <w:name w:val="Closing"/>
    <w:basedOn w:val="Normal"/>
    <w:link w:val="ClosingChar"/>
    <w:uiPriority w:val="99"/>
    <w:semiHidden/>
    <w:unhideWhenUsed/>
    <w:rsid w:val="00F65A32"/>
    <w:pPr>
      <w:ind w:left="4252"/>
    </w:pPr>
  </w:style>
  <w:style w:type="character" w:customStyle="1" w:styleId="ClosingChar">
    <w:name w:val="Closing Char"/>
    <w:basedOn w:val="DefaultParagraphFont"/>
    <w:link w:val="Closing"/>
    <w:uiPriority w:val="99"/>
    <w:semiHidden/>
    <w:rsid w:val="00F65A32"/>
    <w:rPr>
      <w:rFonts w:cs="Times New Roman (Body CS)"/>
      <w:color w:val="35383F" w:themeColor="text2"/>
    </w:rPr>
  </w:style>
  <w:style w:type="table" w:styleId="ColorfulGrid">
    <w:name w:val="Colorful Grid"/>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DECC" w:themeFill="accent1" w:themeFillTint="33"/>
    </w:tcPr>
    <w:tblStylePr w:type="firstRow">
      <w:rPr>
        <w:b/>
        <w:bCs/>
      </w:rPr>
      <w:tblPr/>
      <w:tcPr>
        <w:shd w:val="clear" w:color="auto" w:fill="FEBE99" w:themeFill="accent1" w:themeFillTint="66"/>
      </w:tcPr>
    </w:tblStylePr>
    <w:tblStylePr w:type="lastRow">
      <w:rPr>
        <w:b/>
        <w:bCs/>
        <w:color w:val="000000" w:themeColor="text1"/>
      </w:rPr>
      <w:tblPr/>
      <w:tcPr>
        <w:shd w:val="clear" w:color="auto" w:fill="FEBE99" w:themeFill="accent1" w:themeFillTint="66"/>
      </w:tcPr>
    </w:tblStylePr>
    <w:tblStylePr w:type="firstCol">
      <w:rPr>
        <w:color w:val="FFFFFF" w:themeColor="background1"/>
      </w:rPr>
      <w:tblPr/>
      <w:tcPr>
        <w:shd w:val="clear" w:color="auto" w:fill="BE4600" w:themeFill="accent1" w:themeFillShade="BF"/>
      </w:tcPr>
    </w:tblStylePr>
    <w:tblStylePr w:type="lastCol">
      <w:rPr>
        <w:color w:val="FFFFFF" w:themeColor="background1"/>
      </w:rPr>
      <w:tblPr/>
      <w:tcPr>
        <w:shd w:val="clear" w:color="auto" w:fill="BE4600" w:themeFill="accent1" w:themeFillShade="BF"/>
      </w:tcPr>
    </w:tblStylePr>
    <w:tblStylePr w:type="band1Vert">
      <w:tblPr/>
      <w:tcPr>
        <w:shd w:val="clear" w:color="auto" w:fill="FEAE80" w:themeFill="accent1" w:themeFillTint="7F"/>
      </w:tcPr>
    </w:tblStylePr>
    <w:tblStylePr w:type="band1Horz">
      <w:tblPr/>
      <w:tcPr>
        <w:shd w:val="clear" w:color="auto" w:fill="FEAE80" w:themeFill="accent1" w:themeFillTint="7F"/>
      </w:tcPr>
    </w:tblStylePr>
  </w:style>
  <w:style w:type="table" w:styleId="ColorfulGrid-Accent2">
    <w:name w:val="Colorful Grid Accent 2"/>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D1D1" w:themeFill="accent2" w:themeFillTint="33"/>
    </w:tcPr>
    <w:tblStylePr w:type="firstRow">
      <w:rPr>
        <w:b/>
        <w:bCs/>
      </w:rPr>
      <w:tblPr/>
      <w:tcPr>
        <w:shd w:val="clear" w:color="auto" w:fill="FCA4A3" w:themeFill="accent2" w:themeFillTint="66"/>
      </w:tcPr>
    </w:tblStylePr>
    <w:tblStylePr w:type="lastRow">
      <w:rPr>
        <w:b/>
        <w:bCs/>
        <w:color w:val="000000" w:themeColor="text1"/>
      </w:rPr>
      <w:tblPr/>
      <w:tcPr>
        <w:shd w:val="clear" w:color="auto" w:fill="FCA4A3" w:themeFill="accent2" w:themeFillTint="66"/>
      </w:tcPr>
    </w:tblStylePr>
    <w:tblStylePr w:type="firstCol">
      <w:rPr>
        <w:color w:val="FFFFFF" w:themeColor="background1"/>
      </w:rPr>
      <w:tblPr/>
      <w:tcPr>
        <w:shd w:val="clear" w:color="auto" w:fill="C60906" w:themeFill="accent2" w:themeFillShade="BF"/>
      </w:tcPr>
    </w:tblStylePr>
    <w:tblStylePr w:type="lastCol">
      <w:rPr>
        <w:color w:val="FFFFFF" w:themeColor="background1"/>
      </w:rPr>
      <w:tblPr/>
      <w:tcPr>
        <w:shd w:val="clear" w:color="auto" w:fill="C60906" w:themeFill="accent2" w:themeFillShade="BF"/>
      </w:tcPr>
    </w:tblStylePr>
    <w:tblStylePr w:type="band1Vert">
      <w:tblPr/>
      <w:tcPr>
        <w:shd w:val="clear" w:color="auto" w:fill="FB8E8C" w:themeFill="accent2" w:themeFillTint="7F"/>
      </w:tcPr>
    </w:tblStylePr>
    <w:tblStylePr w:type="band1Horz">
      <w:tblPr/>
      <w:tcPr>
        <w:shd w:val="clear" w:color="auto" w:fill="FB8E8C" w:themeFill="accent2" w:themeFillTint="7F"/>
      </w:tcPr>
    </w:tblStylePr>
  </w:style>
  <w:style w:type="table" w:styleId="ColorfulGrid-Accent3">
    <w:name w:val="Colorful Grid Accent 3"/>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4D6DB" w:themeFill="accent3" w:themeFillTint="33"/>
    </w:tcPr>
    <w:tblStylePr w:type="firstRow">
      <w:rPr>
        <w:b/>
        <w:bCs/>
      </w:rPr>
      <w:tblPr/>
      <w:tcPr>
        <w:shd w:val="clear" w:color="auto" w:fill="A9ADB7" w:themeFill="accent3" w:themeFillTint="66"/>
      </w:tcPr>
    </w:tblStylePr>
    <w:tblStylePr w:type="lastRow">
      <w:rPr>
        <w:b/>
        <w:bCs/>
        <w:color w:val="000000" w:themeColor="text1"/>
      </w:rPr>
      <w:tblPr/>
      <w:tcPr>
        <w:shd w:val="clear" w:color="auto" w:fill="A9ADB7" w:themeFill="accent3" w:themeFillTint="66"/>
      </w:tcPr>
    </w:tblStylePr>
    <w:tblStylePr w:type="firstCol">
      <w:rPr>
        <w:color w:val="FFFFFF" w:themeColor="background1"/>
      </w:rPr>
      <w:tblPr/>
      <w:tcPr>
        <w:shd w:val="clear" w:color="auto" w:fill="27292F" w:themeFill="accent3" w:themeFillShade="BF"/>
      </w:tcPr>
    </w:tblStylePr>
    <w:tblStylePr w:type="lastCol">
      <w:rPr>
        <w:color w:val="FFFFFF" w:themeColor="background1"/>
      </w:rPr>
      <w:tblPr/>
      <w:tcPr>
        <w:shd w:val="clear" w:color="auto" w:fill="27292F" w:themeFill="accent3" w:themeFillShade="BF"/>
      </w:tcPr>
    </w:tblStylePr>
    <w:tblStylePr w:type="band1Vert">
      <w:tblPr/>
      <w:tcPr>
        <w:shd w:val="clear" w:color="auto" w:fill="9499A5" w:themeFill="accent3" w:themeFillTint="7F"/>
      </w:tcPr>
    </w:tblStylePr>
    <w:tblStylePr w:type="band1Horz">
      <w:tblPr/>
      <w:tcPr>
        <w:shd w:val="clear" w:color="auto" w:fill="9499A5" w:themeFill="accent3" w:themeFillTint="7F"/>
      </w:tcPr>
    </w:tblStylePr>
  </w:style>
  <w:style w:type="table" w:styleId="ColorfulGrid-Accent4">
    <w:name w:val="Colorful Grid Accent 4"/>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F2F2" w:themeFill="accent5" w:themeFillTint="33"/>
    </w:tcPr>
    <w:tblStylePr w:type="firstRow">
      <w:rPr>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rfulGrid-Accent6">
    <w:name w:val="Colorful Grid Accent 6"/>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F9F9" w:themeFill="accent6" w:themeFillTint="33"/>
    </w:tcPr>
    <w:tblStylePr w:type="firstRow">
      <w:rPr>
        <w:b/>
        <w:bCs/>
      </w:rPr>
      <w:tblPr/>
      <w:tcPr>
        <w:shd w:val="clear" w:color="auto" w:fill="F4F4F4" w:themeFill="accent6" w:themeFillTint="66"/>
      </w:tcPr>
    </w:tblStylePr>
    <w:tblStylePr w:type="lastRow">
      <w:rPr>
        <w:b/>
        <w:bCs/>
        <w:color w:val="000000" w:themeColor="text1"/>
      </w:rPr>
      <w:tblPr/>
      <w:tcPr>
        <w:shd w:val="clear" w:color="auto" w:fill="F4F4F4" w:themeFill="accent6" w:themeFillTint="66"/>
      </w:tcPr>
    </w:tblStylePr>
    <w:tblStylePr w:type="firstCol">
      <w:rPr>
        <w:color w:val="FFFFFF" w:themeColor="background1"/>
      </w:rPr>
      <w:tblPr/>
      <w:tcPr>
        <w:shd w:val="clear" w:color="auto" w:fill="ABABAB" w:themeFill="accent6" w:themeFillShade="BF"/>
      </w:tcPr>
    </w:tblStylePr>
    <w:tblStylePr w:type="lastCol">
      <w:rPr>
        <w:color w:val="FFFFFF" w:themeColor="background1"/>
      </w:rPr>
      <w:tblPr/>
      <w:tcPr>
        <w:shd w:val="clear" w:color="auto" w:fill="ABABAB"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rfulList">
    <w:name w:val="Colorful List"/>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FEFE6" w:themeFill="accent1"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7C0" w:themeFill="accent1" w:themeFillTint="3F"/>
      </w:tcPr>
    </w:tblStylePr>
    <w:tblStylePr w:type="band1Horz">
      <w:tblPr/>
      <w:tcPr>
        <w:shd w:val="clear" w:color="auto" w:fill="FEDECC" w:themeFill="accent1" w:themeFillTint="33"/>
      </w:tcPr>
    </w:tblStylePr>
  </w:style>
  <w:style w:type="table" w:styleId="ColorfulList-Accent2">
    <w:name w:val="Colorful List Accent 2"/>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EE8E8" w:themeFill="accent2"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C7C6" w:themeFill="accent2" w:themeFillTint="3F"/>
      </w:tcPr>
    </w:tblStylePr>
    <w:tblStylePr w:type="band1Horz">
      <w:tblPr/>
      <w:tcPr>
        <w:shd w:val="clear" w:color="auto" w:fill="FDD1D1" w:themeFill="accent2" w:themeFillTint="33"/>
      </w:tcPr>
    </w:tblStylePr>
  </w:style>
  <w:style w:type="table" w:styleId="ColorfulList-Accent3">
    <w:name w:val="Colorful List Accent 3"/>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EAEAED"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CD2" w:themeFill="accent3" w:themeFillTint="3F"/>
      </w:tcPr>
    </w:tblStylePr>
    <w:tblStylePr w:type="band1Horz">
      <w:tblPr/>
      <w:tcPr>
        <w:shd w:val="clear" w:color="auto" w:fill="D4D6DB" w:themeFill="accent3" w:themeFillTint="33"/>
      </w:tcPr>
    </w:tblStylePr>
  </w:style>
  <w:style w:type="table" w:styleId="ColorfulList-Accent4">
    <w:name w:val="Colorful List Accent 4"/>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2A2C32" w:themeFill="accent3" w:themeFillShade="CC"/>
      </w:tcPr>
    </w:tblStylePr>
    <w:tblStylePr w:type="lastRow">
      <w:rPr>
        <w:b/>
        <w:bCs/>
        <w:color w:val="2A2C3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8F8F8" w:themeFill="accent5" w:themeFillTint="19"/>
    </w:tcPr>
    <w:tblStylePr w:type="firstRow">
      <w:rPr>
        <w:b/>
        <w:bCs/>
        <w:color w:val="FFFFFF" w:themeColor="background1"/>
      </w:rPr>
      <w:tblPr/>
      <w:tcPr>
        <w:tcBorders>
          <w:bottom w:val="single" w:sz="12" w:space="0" w:color="FFFFFF" w:themeColor="background1"/>
        </w:tcBorders>
        <w:shd w:val="clear" w:color="auto" w:fill="B7B7B7" w:themeFill="accent6" w:themeFillShade="CC"/>
      </w:tcPr>
    </w:tblStylePr>
    <w:tblStylePr w:type="lastRow">
      <w:rPr>
        <w:b/>
        <w:bCs/>
        <w:color w:val="B7B7B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rfulList-Accent6">
    <w:name w:val="Colorful List Accent 6"/>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CFCFC" w:themeFill="accent6" w:themeFillTint="19"/>
    </w:tcPr>
    <w:tblStylePr w:type="firstRow">
      <w:rPr>
        <w:b/>
        <w:bCs/>
        <w:color w:val="FFFFFF" w:themeColor="background1"/>
      </w:rPr>
      <w:tblPr/>
      <w:tcPr>
        <w:tcBorders>
          <w:bottom w:val="single" w:sz="12" w:space="0" w:color="FFFFFF" w:themeColor="background1"/>
        </w:tcBorders>
        <w:shd w:val="clear" w:color="auto" w:fill="989898" w:themeFill="accent5" w:themeFillShade="CC"/>
      </w:tcPr>
    </w:tblStylePr>
    <w:tblStylePr w:type="lastRow">
      <w:rPr>
        <w:b/>
        <w:bCs/>
        <w:color w:val="98989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9F9F9" w:themeFill="accent6" w:themeFillTint="33"/>
      </w:tcPr>
    </w:tblStylePr>
  </w:style>
  <w:style w:type="table" w:styleId="ColorfulShading">
    <w:name w:val="Colorful Shading"/>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FE5F01" w:themeColor="accent1"/>
        <w:bottom w:val="single" w:sz="4" w:space="0" w:color="FE5F01" w:themeColor="accent1"/>
        <w:right w:val="single" w:sz="4" w:space="0" w:color="FE5F01" w:themeColor="accent1"/>
        <w:insideH w:val="single" w:sz="4" w:space="0" w:color="FFFFFF" w:themeColor="background1"/>
        <w:insideV w:val="single" w:sz="4" w:space="0" w:color="FFFFFF" w:themeColor="background1"/>
      </w:tblBorders>
    </w:tblPr>
    <w:tcPr>
      <w:shd w:val="clear" w:color="auto" w:fill="FFEFE6" w:themeFill="accent1"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83800" w:themeFill="accent1" w:themeFillShade="99"/>
      </w:tcPr>
    </w:tblStylePr>
    <w:tblStylePr w:type="firstCol">
      <w:rPr>
        <w:color w:val="FFFFFF" w:themeColor="background1"/>
      </w:rPr>
      <w:tblPr/>
      <w:tcPr>
        <w:tcBorders>
          <w:top w:val="nil"/>
          <w:left w:val="nil"/>
          <w:bottom w:val="nil"/>
          <w:right w:val="nil"/>
          <w:insideH w:val="single" w:sz="4" w:space="0" w:color="983800" w:themeColor="accent1" w:themeShade="99"/>
          <w:insideV w:val="nil"/>
        </w:tcBorders>
        <w:shd w:val="clear" w:color="auto" w:fill="9838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83800" w:themeFill="accent1" w:themeFillShade="99"/>
      </w:tcPr>
    </w:tblStylePr>
    <w:tblStylePr w:type="band1Vert">
      <w:tblPr/>
      <w:tcPr>
        <w:shd w:val="clear" w:color="auto" w:fill="FEBE99" w:themeFill="accent1" w:themeFillTint="66"/>
      </w:tcPr>
    </w:tblStylePr>
    <w:tblStylePr w:type="band1Horz">
      <w:tblPr/>
      <w:tcPr>
        <w:shd w:val="clear" w:color="auto" w:fill="FEAE8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F81F1A" w:themeColor="accent2"/>
        <w:bottom w:val="single" w:sz="4" w:space="0" w:color="F81F1A" w:themeColor="accent2"/>
        <w:right w:val="single" w:sz="4" w:space="0" w:color="F81F1A" w:themeColor="accent2"/>
        <w:insideH w:val="single" w:sz="4" w:space="0" w:color="FFFFFF" w:themeColor="background1"/>
        <w:insideV w:val="single" w:sz="4" w:space="0" w:color="FFFFFF" w:themeColor="background1"/>
      </w:tblBorders>
    </w:tblPr>
    <w:tcPr>
      <w:shd w:val="clear" w:color="auto" w:fill="FEE8E8" w:themeFill="accent2"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0805" w:themeFill="accent2" w:themeFillShade="99"/>
      </w:tcPr>
    </w:tblStylePr>
    <w:tblStylePr w:type="firstCol">
      <w:rPr>
        <w:color w:val="FFFFFF" w:themeColor="background1"/>
      </w:rPr>
      <w:tblPr/>
      <w:tcPr>
        <w:tcBorders>
          <w:top w:val="nil"/>
          <w:left w:val="nil"/>
          <w:bottom w:val="nil"/>
          <w:right w:val="nil"/>
          <w:insideH w:val="single" w:sz="4" w:space="0" w:color="9F0805" w:themeColor="accent2" w:themeShade="99"/>
          <w:insideV w:val="nil"/>
        </w:tcBorders>
        <w:shd w:val="clear" w:color="auto" w:fill="9F080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F0805" w:themeFill="accent2" w:themeFillShade="99"/>
      </w:tcPr>
    </w:tblStylePr>
    <w:tblStylePr w:type="band1Vert">
      <w:tblPr/>
      <w:tcPr>
        <w:shd w:val="clear" w:color="auto" w:fill="FCA4A3" w:themeFill="accent2" w:themeFillTint="66"/>
      </w:tcPr>
    </w:tblStylePr>
    <w:tblStylePr w:type="band1Horz">
      <w:tblPr/>
      <w:tcPr>
        <w:shd w:val="clear" w:color="auto" w:fill="FB8E8C"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808080" w:themeColor="accent4"/>
        <w:left w:val="single" w:sz="4" w:space="0" w:color="35383F" w:themeColor="accent3"/>
        <w:bottom w:val="single" w:sz="4" w:space="0" w:color="35383F" w:themeColor="accent3"/>
        <w:right w:val="single" w:sz="4" w:space="0" w:color="35383F" w:themeColor="accent3"/>
        <w:insideH w:val="single" w:sz="4" w:space="0" w:color="FFFFFF" w:themeColor="background1"/>
        <w:insideV w:val="single" w:sz="4" w:space="0" w:color="FFFFFF" w:themeColor="background1"/>
      </w:tblBorders>
    </w:tblPr>
    <w:tcPr>
      <w:shd w:val="clear" w:color="auto" w:fill="EAEAED"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2125" w:themeFill="accent3" w:themeFillShade="99"/>
      </w:tcPr>
    </w:tblStylePr>
    <w:tblStylePr w:type="firstCol">
      <w:rPr>
        <w:color w:val="FFFFFF" w:themeColor="background1"/>
      </w:rPr>
      <w:tblPr/>
      <w:tcPr>
        <w:tcBorders>
          <w:top w:val="nil"/>
          <w:left w:val="nil"/>
          <w:bottom w:val="nil"/>
          <w:right w:val="nil"/>
          <w:insideH w:val="single" w:sz="4" w:space="0" w:color="1F2125" w:themeColor="accent3" w:themeShade="99"/>
          <w:insideV w:val="nil"/>
        </w:tcBorders>
        <w:shd w:val="clear" w:color="auto" w:fill="1F212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F2125" w:themeFill="accent3" w:themeFillShade="99"/>
      </w:tcPr>
    </w:tblStylePr>
    <w:tblStylePr w:type="band1Vert">
      <w:tblPr/>
      <w:tcPr>
        <w:shd w:val="clear" w:color="auto" w:fill="A9ADB7" w:themeFill="accent3" w:themeFillTint="66"/>
      </w:tcPr>
    </w:tblStylePr>
    <w:tblStylePr w:type="band1Horz">
      <w:tblPr/>
      <w:tcPr>
        <w:shd w:val="clear" w:color="auto" w:fill="9499A5" w:themeFill="accent3" w:themeFillTint="7F"/>
      </w:tcPr>
    </w:tblStylePr>
  </w:style>
  <w:style w:type="table" w:styleId="ColorfulShading-Accent4">
    <w:name w:val="Colorful Shading Accent 4"/>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35383F"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35383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E5E5E5" w:themeColor="accent6"/>
        <w:left w:val="single" w:sz="4" w:space="0" w:color="BFBFBF" w:themeColor="accent5"/>
        <w:bottom w:val="single" w:sz="4" w:space="0" w:color="BFBFBF" w:themeColor="accent5"/>
        <w:right w:val="single" w:sz="4" w:space="0" w:color="BFBFBF" w:themeColor="accent5"/>
        <w:insideH w:val="single" w:sz="4" w:space="0" w:color="FFFFFF" w:themeColor="background1"/>
        <w:insideV w:val="single" w:sz="4" w:space="0" w:color="FFFFFF" w:themeColor="background1"/>
      </w:tblBorders>
    </w:tblPr>
    <w:tcPr>
      <w:shd w:val="clear" w:color="auto" w:fill="F8F8F8" w:themeFill="accent5" w:themeFillTint="19"/>
    </w:tcPr>
    <w:tblStylePr w:type="firstRow">
      <w:rPr>
        <w:b/>
        <w:bCs/>
      </w:rPr>
      <w:tblPr/>
      <w:tcPr>
        <w:tcBorders>
          <w:top w:val="nil"/>
          <w:left w:val="nil"/>
          <w:bottom w:val="single" w:sz="24" w:space="0" w:color="E5E5E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7272" w:themeFill="accent5" w:themeFillShade="99"/>
      </w:tcPr>
    </w:tblStylePr>
    <w:tblStylePr w:type="firstCol">
      <w:rPr>
        <w:color w:val="FFFFFF" w:themeColor="background1"/>
      </w:rPr>
      <w:tblPr/>
      <w:tcPr>
        <w:tcBorders>
          <w:top w:val="nil"/>
          <w:left w:val="nil"/>
          <w:bottom w:val="nil"/>
          <w:right w:val="nil"/>
          <w:insideH w:val="single" w:sz="4" w:space="0" w:color="727272" w:themeColor="accent5" w:themeShade="99"/>
          <w:insideV w:val="nil"/>
        </w:tcBorders>
        <w:shd w:val="clear" w:color="auto" w:fill="72727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27272"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BFBFBF" w:themeColor="accent5"/>
        <w:left w:val="single" w:sz="4" w:space="0" w:color="E5E5E5" w:themeColor="accent6"/>
        <w:bottom w:val="single" w:sz="4" w:space="0" w:color="E5E5E5" w:themeColor="accent6"/>
        <w:right w:val="single" w:sz="4" w:space="0" w:color="E5E5E5" w:themeColor="accent6"/>
        <w:insideH w:val="single" w:sz="4" w:space="0" w:color="FFFFFF" w:themeColor="background1"/>
        <w:insideV w:val="single" w:sz="4" w:space="0" w:color="FFFFFF" w:themeColor="background1"/>
      </w:tblBorders>
    </w:tblPr>
    <w:tcPr>
      <w:shd w:val="clear" w:color="auto" w:fill="FCFCFC" w:themeFill="accent6" w:themeFillTint="19"/>
    </w:tcPr>
    <w:tblStylePr w:type="firstRow">
      <w:rPr>
        <w:b/>
        <w:bCs/>
      </w:rPr>
      <w:tblPr/>
      <w:tcPr>
        <w:tcBorders>
          <w:top w:val="nil"/>
          <w:left w:val="nil"/>
          <w:bottom w:val="single" w:sz="24" w:space="0" w:color="BFBFB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8989" w:themeFill="accent6" w:themeFillShade="99"/>
      </w:tcPr>
    </w:tblStylePr>
    <w:tblStylePr w:type="firstCol">
      <w:rPr>
        <w:color w:val="FFFFFF" w:themeColor="background1"/>
      </w:rPr>
      <w:tblPr/>
      <w:tcPr>
        <w:tcBorders>
          <w:top w:val="nil"/>
          <w:left w:val="nil"/>
          <w:bottom w:val="nil"/>
          <w:right w:val="nil"/>
          <w:insideH w:val="single" w:sz="4" w:space="0" w:color="898989" w:themeColor="accent6" w:themeShade="99"/>
          <w:insideV w:val="nil"/>
        </w:tcBorders>
        <w:shd w:val="clear" w:color="auto" w:fill="89898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98989" w:themeFill="accent6" w:themeFillShade="99"/>
      </w:tcPr>
    </w:tblStylePr>
    <w:tblStylePr w:type="band1Vert">
      <w:tblPr/>
      <w:tcPr>
        <w:shd w:val="clear" w:color="auto" w:fill="F4F4F4"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F65A32"/>
    <w:rPr>
      <w:sz w:val="16"/>
      <w:szCs w:val="16"/>
      <w:lang w:val="en-GB"/>
    </w:rPr>
  </w:style>
  <w:style w:type="paragraph" w:styleId="CommentText">
    <w:name w:val="annotation text"/>
    <w:basedOn w:val="Normal"/>
    <w:link w:val="CommentTextChar"/>
    <w:uiPriority w:val="99"/>
    <w:semiHidden/>
    <w:rsid w:val="00F65A32"/>
    <w:rPr>
      <w:sz w:val="20"/>
      <w:szCs w:val="20"/>
    </w:rPr>
  </w:style>
  <w:style w:type="character" w:customStyle="1" w:styleId="CommentTextChar">
    <w:name w:val="Comment Text Char"/>
    <w:basedOn w:val="DefaultParagraphFont"/>
    <w:link w:val="CommentText"/>
    <w:uiPriority w:val="99"/>
    <w:semiHidden/>
    <w:rsid w:val="00F65A32"/>
    <w:rPr>
      <w:rFonts w:cs="Times New Roman (Body CS)"/>
      <w:color w:val="35383F" w:themeColor="text2"/>
      <w:sz w:val="20"/>
      <w:szCs w:val="20"/>
    </w:rPr>
  </w:style>
  <w:style w:type="paragraph" w:styleId="CommentSubject">
    <w:name w:val="annotation subject"/>
    <w:basedOn w:val="CommentText"/>
    <w:next w:val="CommentText"/>
    <w:link w:val="CommentSubjectChar"/>
    <w:uiPriority w:val="99"/>
    <w:semiHidden/>
    <w:unhideWhenUsed/>
    <w:rsid w:val="00F65A32"/>
    <w:rPr>
      <w:b/>
      <w:bCs/>
    </w:rPr>
  </w:style>
  <w:style w:type="character" w:customStyle="1" w:styleId="CommentSubjectChar">
    <w:name w:val="Comment Subject Char"/>
    <w:basedOn w:val="CommentTextChar"/>
    <w:link w:val="CommentSubject"/>
    <w:uiPriority w:val="99"/>
    <w:semiHidden/>
    <w:rsid w:val="00F65A32"/>
    <w:rPr>
      <w:rFonts w:cs="Times New Roman (Body CS)"/>
      <w:b/>
      <w:bCs/>
      <w:color w:val="35383F" w:themeColor="text2"/>
      <w:sz w:val="20"/>
      <w:szCs w:val="20"/>
    </w:rPr>
  </w:style>
  <w:style w:type="table" w:styleId="DarkList">
    <w:name w:val="Dark List"/>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FE5F0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E2E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E46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E4600" w:themeFill="accent1" w:themeFillShade="BF"/>
      </w:tcPr>
    </w:tblStylePr>
    <w:tblStylePr w:type="band1Vert">
      <w:tblPr/>
      <w:tcPr>
        <w:tcBorders>
          <w:top w:val="nil"/>
          <w:left w:val="nil"/>
          <w:bottom w:val="nil"/>
          <w:right w:val="nil"/>
          <w:insideH w:val="nil"/>
          <w:insideV w:val="nil"/>
        </w:tcBorders>
        <w:shd w:val="clear" w:color="auto" w:fill="BE4600" w:themeFill="accent1" w:themeFillShade="BF"/>
      </w:tcPr>
    </w:tblStylePr>
    <w:tblStylePr w:type="band1Horz">
      <w:tblPr/>
      <w:tcPr>
        <w:tcBorders>
          <w:top w:val="nil"/>
          <w:left w:val="nil"/>
          <w:bottom w:val="nil"/>
          <w:right w:val="nil"/>
          <w:insideH w:val="nil"/>
          <w:insideV w:val="nil"/>
        </w:tcBorders>
        <w:shd w:val="clear" w:color="auto" w:fill="BE4600" w:themeFill="accent1" w:themeFillShade="BF"/>
      </w:tcPr>
    </w:tblStylePr>
  </w:style>
  <w:style w:type="table" w:styleId="DarkList-Accent2">
    <w:name w:val="Dark List Accent 2"/>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F81F1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406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609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60906" w:themeFill="accent2" w:themeFillShade="BF"/>
      </w:tcPr>
    </w:tblStylePr>
    <w:tblStylePr w:type="band1Vert">
      <w:tblPr/>
      <w:tcPr>
        <w:tcBorders>
          <w:top w:val="nil"/>
          <w:left w:val="nil"/>
          <w:bottom w:val="nil"/>
          <w:right w:val="nil"/>
          <w:insideH w:val="nil"/>
          <w:insideV w:val="nil"/>
        </w:tcBorders>
        <w:shd w:val="clear" w:color="auto" w:fill="C60906" w:themeFill="accent2" w:themeFillShade="BF"/>
      </w:tcPr>
    </w:tblStylePr>
    <w:tblStylePr w:type="band1Horz">
      <w:tblPr/>
      <w:tcPr>
        <w:tcBorders>
          <w:top w:val="nil"/>
          <w:left w:val="nil"/>
          <w:bottom w:val="nil"/>
          <w:right w:val="nil"/>
          <w:insideH w:val="nil"/>
          <w:insideV w:val="nil"/>
        </w:tcBorders>
        <w:shd w:val="clear" w:color="auto" w:fill="C60906" w:themeFill="accent2" w:themeFillShade="BF"/>
      </w:tcPr>
    </w:tblStylePr>
  </w:style>
  <w:style w:type="table" w:styleId="DarkList-Accent3">
    <w:name w:val="Dark List Accent 3"/>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35383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1B1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7292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7292F" w:themeFill="accent3" w:themeFillShade="BF"/>
      </w:tcPr>
    </w:tblStylePr>
    <w:tblStylePr w:type="band1Vert">
      <w:tblPr/>
      <w:tcPr>
        <w:tcBorders>
          <w:top w:val="nil"/>
          <w:left w:val="nil"/>
          <w:bottom w:val="nil"/>
          <w:right w:val="nil"/>
          <w:insideH w:val="nil"/>
          <w:insideV w:val="nil"/>
        </w:tcBorders>
        <w:shd w:val="clear" w:color="auto" w:fill="27292F" w:themeFill="accent3" w:themeFillShade="BF"/>
      </w:tcPr>
    </w:tblStylePr>
    <w:tblStylePr w:type="band1Horz">
      <w:tblPr/>
      <w:tcPr>
        <w:tcBorders>
          <w:top w:val="nil"/>
          <w:left w:val="nil"/>
          <w:bottom w:val="nil"/>
          <w:right w:val="nil"/>
          <w:insideH w:val="nil"/>
          <w:insideV w:val="nil"/>
        </w:tcBorders>
        <w:shd w:val="clear" w:color="auto" w:fill="27292F" w:themeFill="accent3" w:themeFillShade="BF"/>
      </w:tcPr>
    </w:tblStylePr>
  </w:style>
  <w:style w:type="table" w:styleId="DarkList-Accent4">
    <w:name w:val="Dark List Accent 4"/>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BFBFB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E5E5E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BABAB"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BABAB" w:themeFill="accent6" w:themeFillShade="BF"/>
      </w:tcPr>
    </w:tblStylePr>
    <w:tblStylePr w:type="band1Vert">
      <w:tblPr/>
      <w:tcPr>
        <w:tcBorders>
          <w:top w:val="nil"/>
          <w:left w:val="nil"/>
          <w:bottom w:val="nil"/>
          <w:right w:val="nil"/>
          <w:insideH w:val="nil"/>
          <w:insideV w:val="nil"/>
        </w:tcBorders>
        <w:shd w:val="clear" w:color="auto" w:fill="ABABAB" w:themeFill="accent6" w:themeFillShade="BF"/>
      </w:tcPr>
    </w:tblStylePr>
    <w:tblStylePr w:type="band1Horz">
      <w:tblPr/>
      <w:tcPr>
        <w:tcBorders>
          <w:top w:val="nil"/>
          <w:left w:val="nil"/>
          <w:bottom w:val="nil"/>
          <w:right w:val="nil"/>
          <w:insideH w:val="nil"/>
          <w:insideV w:val="nil"/>
        </w:tcBorders>
        <w:shd w:val="clear" w:color="auto" w:fill="ABABAB" w:themeFill="accent6" w:themeFillShade="BF"/>
      </w:tcPr>
    </w:tblStylePr>
  </w:style>
  <w:style w:type="paragraph" w:styleId="Date">
    <w:name w:val="Date"/>
    <w:basedOn w:val="Normal"/>
    <w:next w:val="Normal"/>
    <w:link w:val="DateChar"/>
    <w:uiPriority w:val="99"/>
    <w:semiHidden/>
    <w:unhideWhenUsed/>
    <w:rsid w:val="00F65A32"/>
  </w:style>
  <w:style w:type="character" w:customStyle="1" w:styleId="DateChar">
    <w:name w:val="Date Char"/>
    <w:basedOn w:val="DefaultParagraphFont"/>
    <w:link w:val="Date"/>
    <w:uiPriority w:val="99"/>
    <w:semiHidden/>
    <w:rsid w:val="00F65A32"/>
    <w:rPr>
      <w:rFonts w:cs="Times New Roman (Body CS)"/>
      <w:color w:val="35383F" w:themeColor="text2"/>
    </w:rPr>
  </w:style>
  <w:style w:type="paragraph" w:styleId="DocumentMap">
    <w:name w:val="Document Map"/>
    <w:basedOn w:val="Normal"/>
    <w:link w:val="DocumentMapChar"/>
    <w:uiPriority w:val="99"/>
    <w:semiHidden/>
    <w:unhideWhenUsed/>
    <w:rsid w:val="00F65A3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65A32"/>
    <w:rPr>
      <w:rFonts w:ascii="Segoe UI" w:hAnsi="Segoe UI" w:cs="Segoe UI"/>
      <w:color w:val="35383F" w:themeColor="text2"/>
      <w:sz w:val="16"/>
      <w:szCs w:val="16"/>
    </w:rPr>
  </w:style>
  <w:style w:type="paragraph" w:styleId="E-mailSignature">
    <w:name w:val="E-mail Signature"/>
    <w:basedOn w:val="Normal"/>
    <w:link w:val="E-mailSignatureChar"/>
    <w:uiPriority w:val="99"/>
    <w:semiHidden/>
    <w:unhideWhenUsed/>
    <w:rsid w:val="00F65A32"/>
  </w:style>
  <w:style w:type="character" w:customStyle="1" w:styleId="E-mailSignatureChar">
    <w:name w:val="E-mail Signature Char"/>
    <w:basedOn w:val="DefaultParagraphFont"/>
    <w:link w:val="E-mailSignature"/>
    <w:uiPriority w:val="99"/>
    <w:semiHidden/>
    <w:rsid w:val="00F65A32"/>
    <w:rPr>
      <w:rFonts w:cs="Times New Roman (Body CS)"/>
      <w:color w:val="35383F" w:themeColor="text2"/>
    </w:rPr>
  </w:style>
  <w:style w:type="character" w:styleId="Emphasis">
    <w:name w:val="Emphasis"/>
    <w:basedOn w:val="DefaultParagraphFont"/>
    <w:uiPriority w:val="20"/>
    <w:semiHidden/>
    <w:qFormat/>
    <w:rsid w:val="00F65A32"/>
    <w:rPr>
      <w:i/>
      <w:iCs/>
      <w:lang w:val="en-GB"/>
    </w:rPr>
  </w:style>
  <w:style w:type="character" w:styleId="EndnoteReference">
    <w:name w:val="endnote reference"/>
    <w:basedOn w:val="DefaultParagraphFont"/>
    <w:uiPriority w:val="99"/>
    <w:semiHidden/>
    <w:unhideWhenUsed/>
    <w:rsid w:val="00F65A32"/>
    <w:rPr>
      <w:vertAlign w:val="superscript"/>
      <w:lang w:val="en-GB"/>
    </w:rPr>
  </w:style>
  <w:style w:type="paragraph" w:styleId="EndnoteText">
    <w:name w:val="endnote text"/>
    <w:basedOn w:val="Normal"/>
    <w:link w:val="EndnoteTextChar"/>
    <w:uiPriority w:val="99"/>
    <w:semiHidden/>
    <w:unhideWhenUsed/>
    <w:rsid w:val="00F65A32"/>
    <w:rPr>
      <w:sz w:val="20"/>
      <w:szCs w:val="20"/>
    </w:rPr>
  </w:style>
  <w:style w:type="character" w:customStyle="1" w:styleId="EndnoteTextChar">
    <w:name w:val="Endnote Text Char"/>
    <w:basedOn w:val="DefaultParagraphFont"/>
    <w:link w:val="EndnoteText"/>
    <w:uiPriority w:val="99"/>
    <w:semiHidden/>
    <w:rsid w:val="00F65A32"/>
    <w:rPr>
      <w:rFonts w:cs="Times New Roman (Body CS)"/>
      <w:color w:val="35383F" w:themeColor="text2"/>
      <w:sz w:val="20"/>
      <w:szCs w:val="20"/>
    </w:rPr>
  </w:style>
  <w:style w:type="paragraph" w:styleId="EnvelopeAddress">
    <w:name w:val="envelope address"/>
    <w:basedOn w:val="Normal"/>
    <w:uiPriority w:val="99"/>
    <w:semiHidden/>
    <w:unhideWhenUsed/>
    <w:rsid w:val="00F65A3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65A3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F65A32"/>
    <w:rPr>
      <w:color w:val="35383F" w:themeColor="followedHyperlink"/>
      <w:u w:val="single"/>
      <w:lang w:val="en-GB"/>
    </w:rPr>
  </w:style>
  <w:style w:type="character" w:styleId="FootnoteReference">
    <w:name w:val="footnote reference"/>
    <w:basedOn w:val="FootnoteTextChar"/>
    <w:uiPriority w:val="99"/>
    <w:semiHidden/>
    <w:rsid w:val="00F65A32"/>
    <w:rPr>
      <w:rFonts w:asciiTheme="minorHAnsi" w:hAnsiTheme="minorHAnsi" w:cs="Times New Roman (Body CS)"/>
      <w:color w:val="35383F" w:themeColor="text2"/>
      <w:sz w:val="15"/>
      <w:szCs w:val="20"/>
      <w:vertAlign w:val="superscript"/>
    </w:rPr>
  </w:style>
  <w:style w:type="paragraph" w:styleId="FootnoteText">
    <w:name w:val="footnote text"/>
    <w:basedOn w:val="Normal"/>
    <w:link w:val="FootnoteTextChar"/>
    <w:autoRedefine/>
    <w:uiPriority w:val="99"/>
    <w:qFormat/>
    <w:rsid w:val="00F65A32"/>
    <w:pPr>
      <w:spacing w:after="80" w:line="240" w:lineRule="auto"/>
    </w:pPr>
    <w:rPr>
      <w:sz w:val="15"/>
      <w:szCs w:val="20"/>
    </w:rPr>
  </w:style>
  <w:style w:type="character" w:customStyle="1" w:styleId="FootnoteTextChar">
    <w:name w:val="Footnote Text Char"/>
    <w:basedOn w:val="DefaultParagraphFont"/>
    <w:link w:val="FootnoteText"/>
    <w:uiPriority w:val="99"/>
    <w:rsid w:val="00F65A32"/>
    <w:rPr>
      <w:rFonts w:cs="Times New Roman (Body CS)"/>
      <w:color w:val="35383F" w:themeColor="text2"/>
      <w:sz w:val="15"/>
      <w:szCs w:val="20"/>
    </w:rPr>
  </w:style>
  <w:style w:type="table" w:styleId="GridTable1Light">
    <w:name w:val="Grid Table 1 Light"/>
    <w:basedOn w:val="TableNormal"/>
    <w:uiPriority w:val="46"/>
    <w:rsid w:val="00F65A3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65A32"/>
    <w:pPr>
      <w:spacing w:after="0" w:line="240" w:lineRule="auto"/>
    </w:pPr>
    <w:tblPr>
      <w:tblStyleRowBandSize w:val="1"/>
      <w:tblStyleColBandSize w:val="1"/>
      <w:tblBorders>
        <w:top w:val="single" w:sz="4" w:space="0" w:color="FEBE99" w:themeColor="accent1" w:themeTint="66"/>
        <w:left w:val="single" w:sz="4" w:space="0" w:color="FEBE99" w:themeColor="accent1" w:themeTint="66"/>
        <w:bottom w:val="single" w:sz="4" w:space="0" w:color="FEBE99" w:themeColor="accent1" w:themeTint="66"/>
        <w:right w:val="single" w:sz="4" w:space="0" w:color="FEBE99" w:themeColor="accent1" w:themeTint="66"/>
        <w:insideH w:val="single" w:sz="4" w:space="0" w:color="FEBE99" w:themeColor="accent1" w:themeTint="66"/>
        <w:insideV w:val="single" w:sz="4" w:space="0" w:color="FEBE99" w:themeColor="accent1" w:themeTint="66"/>
      </w:tblBorders>
    </w:tblPr>
    <w:tblStylePr w:type="firstRow">
      <w:rPr>
        <w:b/>
        <w:bCs/>
      </w:rPr>
      <w:tblPr/>
      <w:tcPr>
        <w:tcBorders>
          <w:bottom w:val="single" w:sz="12" w:space="0" w:color="FE9E66" w:themeColor="accent1" w:themeTint="99"/>
        </w:tcBorders>
      </w:tcPr>
    </w:tblStylePr>
    <w:tblStylePr w:type="lastRow">
      <w:rPr>
        <w:b/>
        <w:bCs/>
      </w:rPr>
      <w:tblPr/>
      <w:tcPr>
        <w:tcBorders>
          <w:top w:val="double" w:sz="2" w:space="0" w:color="FE9E66"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65A32"/>
    <w:pPr>
      <w:spacing w:after="0" w:line="240" w:lineRule="auto"/>
    </w:pPr>
    <w:tblPr>
      <w:tblStyleRowBandSize w:val="1"/>
      <w:tblStyleColBandSize w:val="1"/>
      <w:tblBorders>
        <w:top w:val="single" w:sz="4" w:space="0" w:color="FCA4A3" w:themeColor="accent2" w:themeTint="66"/>
        <w:left w:val="single" w:sz="4" w:space="0" w:color="FCA4A3" w:themeColor="accent2" w:themeTint="66"/>
        <w:bottom w:val="single" w:sz="4" w:space="0" w:color="FCA4A3" w:themeColor="accent2" w:themeTint="66"/>
        <w:right w:val="single" w:sz="4" w:space="0" w:color="FCA4A3" w:themeColor="accent2" w:themeTint="66"/>
        <w:insideH w:val="single" w:sz="4" w:space="0" w:color="FCA4A3" w:themeColor="accent2" w:themeTint="66"/>
        <w:insideV w:val="single" w:sz="4" w:space="0" w:color="FCA4A3" w:themeColor="accent2" w:themeTint="66"/>
      </w:tblBorders>
    </w:tblPr>
    <w:tblStylePr w:type="firstRow">
      <w:rPr>
        <w:b/>
        <w:bCs/>
      </w:rPr>
      <w:tblPr/>
      <w:tcPr>
        <w:tcBorders>
          <w:bottom w:val="single" w:sz="12" w:space="0" w:color="FA7875" w:themeColor="accent2" w:themeTint="99"/>
        </w:tcBorders>
      </w:tcPr>
    </w:tblStylePr>
    <w:tblStylePr w:type="lastRow">
      <w:rPr>
        <w:b/>
        <w:bCs/>
      </w:rPr>
      <w:tblPr/>
      <w:tcPr>
        <w:tcBorders>
          <w:top w:val="double" w:sz="2" w:space="0" w:color="FA78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65A32"/>
    <w:pPr>
      <w:spacing w:after="0" w:line="240" w:lineRule="auto"/>
    </w:pPr>
    <w:tblPr>
      <w:tblStyleRowBandSize w:val="1"/>
      <w:tblStyleColBandSize w:val="1"/>
      <w:tblBorders>
        <w:top w:val="single" w:sz="4" w:space="0" w:color="A9ADB7" w:themeColor="accent3" w:themeTint="66"/>
        <w:left w:val="single" w:sz="4" w:space="0" w:color="A9ADB7" w:themeColor="accent3" w:themeTint="66"/>
        <w:bottom w:val="single" w:sz="4" w:space="0" w:color="A9ADB7" w:themeColor="accent3" w:themeTint="66"/>
        <w:right w:val="single" w:sz="4" w:space="0" w:color="A9ADB7" w:themeColor="accent3" w:themeTint="66"/>
        <w:insideH w:val="single" w:sz="4" w:space="0" w:color="A9ADB7" w:themeColor="accent3" w:themeTint="66"/>
        <w:insideV w:val="single" w:sz="4" w:space="0" w:color="A9ADB7" w:themeColor="accent3" w:themeTint="66"/>
      </w:tblBorders>
    </w:tblPr>
    <w:tblStylePr w:type="firstRow">
      <w:rPr>
        <w:b/>
        <w:bCs/>
      </w:rPr>
      <w:tblPr/>
      <w:tcPr>
        <w:tcBorders>
          <w:bottom w:val="single" w:sz="12" w:space="0" w:color="7E8492" w:themeColor="accent3" w:themeTint="99"/>
        </w:tcBorders>
      </w:tcPr>
    </w:tblStylePr>
    <w:tblStylePr w:type="lastRow">
      <w:rPr>
        <w:b/>
        <w:bCs/>
      </w:rPr>
      <w:tblPr/>
      <w:tcPr>
        <w:tcBorders>
          <w:top w:val="double" w:sz="2" w:space="0" w:color="7E8492"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65A32"/>
    <w:pPr>
      <w:spacing w:after="0" w:line="240" w:lineRule="auto"/>
    </w:pPr>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65A32"/>
    <w:pPr>
      <w:spacing w:after="0" w:line="240" w:lineRule="auto"/>
    </w:pPr>
    <w:tblPr>
      <w:tblStyleRowBandSize w:val="1"/>
      <w:tblStyleColBandSize w:val="1"/>
      <w:tblBorders>
        <w:top w:val="single" w:sz="4" w:space="0" w:color="E5E5E5" w:themeColor="accent5" w:themeTint="66"/>
        <w:left w:val="single" w:sz="4" w:space="0" w:color="E5E5E5" w:themeColor="accent5" w:themeTint="66"/>
        <w:bottom w:val="single" w:sz="4" w:space="0" w:color="E5E5E5" w:themeColor="accent5" w:themeTint="66"/>
        <w:right w:val="single" w:sz="4" w:space="0" w:color="E5E5E5" w:themeColor="accent5" w:themeTint="66"/>
        <w:insideH w:val="single" w:sz="4" w:space="0" w:color="E5E5E5" w:themeColor="accent5" w:themeTint="66"/>
        <w:insideV w:val="single" w:sz="4" w:space="0" w:color="E5E5E5" w:themeColor="accent5" w:themeTint="66"/>
      </w:tblBorders>
    </w:tblPr>
    <w:tblStylePr w:type="firstRow">
      <w:rPr>
        <w:b/>
        <w:bCs/>
      </w:rPr>
      <w:tblPr/>
      <w:tcPr>
        <w:tcBorders>
          <w:bottom w:val="single" w:sz="12" w:space="0" w:color="D8D8D8" w:themeColor="accent5" w:themeTint="99"/>
        </w:tcBorders>
      </w:tcPr>
    </w:tblStylePr>
    <w:tblStylePr w:type="lastRow">
      <w:rPr>
        <w:b/>
        <w:bCs/>
      </w:rPr>
      <w:tblPr/>
      <w:tcPr>
        <w:tcBorders>
          <w:top w:val="double" w:sz="2" w:space="0" w:color="D8D8D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65A32"/>
    <w:pPr>
      <w:spacing w:after="0" w:line="240" w:lineRule="auto"/>
    </w:pPr>
    <w:tblPr>
      <w:tblStyleRowBandSize w:val="1"/>
      <w:tblStyleColBandSize w:val="1"/>
      <w:tblBorders>
        <w:top w:val="single" w:sz="4" w:space="0" w:color="F4F4F4" w:themeColor="accent6" w:themeTint="66"/>
        <w:left w:val="single" w:sz="4" w:space="0" w:color="F4F4F4" w:themeColor="accent6" w:themeTint="66"/>
        <w:bottom w:val="single" w:sz="4" w:space="0" w:color="F4F4F4" w:themeColor="accent6" w:themeTint="66"/>
        <w:right w:val="single" w:sz="4" w:space="0" w:color="F4F4F4" w:themeColor="accent6" w:themeTint="66"/>
        <w:insideH w:val="single" w:sz="4" w:space="0" w:color="F4F4F4" w:themeColor="accent6" w:themeTint="66"/>
        <w:insideV w:val="single" w:sz="4" w:space="0" w:color="F4F4F4" w:themeColor="accent6" w:themeTint="66"/>
      </w:tblBorders>
    </w:tblPr>
    <w:tblStylePr w:type="firstRow">
      <w:rPr>
        <w:b/>
        <w:bCs/>
      </w:rPr>
      <w:tblPr/>
      <w:tcPr>
        <w:tcBorders>
          <w:bottom w:val="single" w:sz="12" w:space="0" w:color="EFEFEF" w:themeColor="accent6" w:themeTint="99"/>
        </w:tcBorders>
      </w:tcPr>
    </w:tblStylePr>
    <w:tblStylePr w:type="lastRow">
      <w:rPr>
        <w:b/>
        <w:bCs/>
      </w:rPr>
      <w:tblPr/>
      <w:tcPr>
        <w:tcBorders>
          <w:top w:val="double" w:sz="2" w:space="0" w:color="EFEFE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65A3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65A32"/>
    <w:pPr>
      <w:spacing w:after="0" w:line="240" w:lineRule="auto"/>
    </w:pPr>
    <w:tblPr>
      <w:tblStyleRowBandSize w:val="1"/>
      <w:tblStyleColBandSize w:val="1"/>
      <w:tblBorders>
        <w:top w:val="single" w:sz="2" w:space="0" w:color="FE9E66" w:themeColor="accent1" w:themeTint="99"/>
        <w:bottom w:val="single" w:sz="2" w:space="0" w:color="FE9E66" w:themeColor="accent1" w:themeTint="99"/>
        <w:insideH w:val="single" w:sz="2" w:space="0" w:color="FE9E66" w:themeColor="accent1" w:themeTint="99"/>
        <w:insideV w:val="single" w:sz="2" w:space="0" w:color="FE9E66" w:themeColor="accent1" w:themeTint="99"/>
      </w:tblBorders>
    </w:tblPr>
    <w:tblStylePr w:type="firstRow">
      <w:rPr>
        <w:b/>
        <w:bCs/>
      </w:rPr>
      <w:tblPr/>
      <w:tcPr>
        <w:tcBorders>
          <w:top w:val="nil"/>
          <w:bottom w:val="single" w:sz="12" w:space="0" w:color="FE9E66" w:themeColor="accent1" w:themeTint="99"/>
          <w:insideH w:val="nil"/>
          <w:insideV w:val="nil"/>
        </w:tcBorders>
        <w:shd w:val="clear" w:color="auto" w:fill="FFFFFF" w:themeFill="background1"/>
      </w:tcPr>
    </w:tblStylePr>
    <w:tblStylePr w:type="lastRow">
      <w:rPr>
        <w:b/>
        <w:bCs/>
      </w:rPr>
      <w:tblPr/>
      <w:tcPr>
        <w:tcBorders>
          <w:top w:val="double" w:sz="2" w:space="0" w:color="FE9E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2-Accent2">
    <w:name w:val="Grid Table 2 Accent 2"/>
    <w:basedOn w:val="TableNormal"/>
    <w:uiPriority w:val="47"/>
    <w:rsid w:val="00F65A32"/>
    <w:pPr>
      <w:spacing w:after="0" w:line="240" w:lineRule="auto"/>
    </w:pPr>
    <w:tblPr>
      <w:tblStyleRowBandSize w:val="1"/>
      <w:tblStyleColBandSize w:val="1"/>
      <w:tblBorders>
        <w:top w:val="single" w:sz="2" w:space="0" w:color="FA7875" w:themeColor="accent2" w:themeTint="99"/>
        <w:bottom w:val="single" w:sz="2" w:space="0" w:color="FA7875" w:themeColor="accent2" w:themeTint="99"/>
        <w:insideH w:val="single" w:sz="2" w:space="0" w:color="FA7875" w:themeColor="accent2" w:themeTint="99"/>
        <w:insideV w:val="single" w:sz="2" w:space="0" w:color="FA7875" w:themeColor="accent2" w:themeTint="99"/>
      </w:tblBorders>
    </w:tblPr>
    <w:tblStylePr w:type="firstRow">
      <w:rPr>
        <w:b/>
        <w:bCs/>
      </w:rPr>
      <w:tblPr/>
      <w:tcPr>
        <w:tcBorders>
          <w:top w:val="nil"/>
          <w:bottom w:val="single" w:sz="12" w:space="0" w:color="FA7875" w:themeColor="accent2" w:themeTint="99"/>
          <w:insideH w:val="nil"/>
          <w:insideV w:val="nil"/>
        </w:tcBorders>
        <w:shd w:val="clear" w:color="auto" w:fill="FFFFFF" w:themeFill="background1"/>
      </w:tcPr>
    </w:tblStylePr>
    <w:tblStylePr w:type="lastRow">
      <w:rPr>
        <w:b/>
        <w:bCs/>
      </w:rPr>
      <w:tblPr/>
      <w:tcPr>
        <w:tcBorders>
          <w:top w:val="double" w:sz="2" w:space="0" w:color="FA78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2-Accent3">
    <w:name w:val="Grid Table 2 Accent 3"/>
    <w:basedOn w:val="TableNormal"/>
    <w:uiPriority w:val="47"/>
    <w:rsid w:val="00F65A32"/>
    <w:pPr>
      <w:spacing w:after="0" w:line="240" w:lineRule="auto"/>
    </w:pPr>
    <w:tblPr>
      <w:tblStyleRowBandSize w:val="1"/>
      <w:tblStyleColBandSize w:val="1"/>
      <w:tblBorders>
        <w:top w:val="single" w:sz="2" w:space="0" w:color="7E8492" w:themeColor="accent3" w:themeTint="99"/>
        <w:bottom w:val="single" w:sz="2" w:space="0" w:color="7E8492" w:themeColor="accent3" w:themeTint="99"/>
        <w:insideH w:val="single" w:sz="2" w:space="0" w:color="7E8492" w:themeColor="accent3" w:themeTint="99"/>
        <w:insideV w:val="single" w:sz="2" w:space="0" w:color="7E8492" w:themeColor="accent3" w:themeTint="99"/>
      </w:tblBorders>
    </w:tblPr>
    <w:tblStylePr w:type="firstRow">
      <w:rPr>
        <w:b/>
        <w:bCs/>
      </w:rPr>
      <w:tblPr/>
      <w:tcPr>
        <w:tcBorders>
          <w:top w:val="nil"/>
          <w:bottom w:val="single" w:sz="12" w:space="0" w:color="7E8492" w:themeColor="accent3" w:themeTint="99"/>
          <w:insideH w:val="nil"/>
          <w:insideV w:val="nil"/>
        </w:tcBorders>
        <w:shd w:val="clear" w:color="auto" w:fill="FFFFFF" w:themeFill="background1"/>
      </w:tcPr>
    </w:tblStylePr>
    <w:tblStylePr w:type="lastRow">
      <w:rPr>
        <w:b/>
        <w:bCs/>
      </w:rPr>
      <w:tblPr/>
      <w:tcPr>
        <w:tcBorders>
          <w:top w:val="double" w:sz="2" w:space="0" w:color="7E849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2-Accent4">
    <w:name w:val="Grid Table 2 Accent 4"/>
    <w:basedOn w:val="TableNormal"/>
    <w:uiPriority w:val="47"/>
    <w:rsid w:val="00F65A32"/>
    <w:pPr>
      <w:spacing w:after="0" w:line="240" w:lineRule="auto"/>
    </w:pPr>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rsid w:val="00F65A32"/>
    <w:pPr>
      <w:spacing w:after="0" w:line="240" w:lineRule="auto"/>
    </w:pPr>
    <w:tblPr>
      <w:tblStyleRowBandSize w:val="1"/>
      <w:tblStyleColBandSize w:val="1"/>
      <w:tblBorders>
        <w:top w:val="single" w:sz="2" w:space="0" w:color="D8D8D8" w:themeColor="accent5" w:themeTint="99"/>
        <w:bottom w:val="single" w:sz="2" w:space="0" w:color="D8D8D8" w:themeColor="accent5" w:themeTint="99"/>
        <w:insideH w:val="single" w:sz="2" w:space="0" w:color="D8D8D8" w:themeColor="accent5" w:themeTint="99"/>
        <w:insideV w:val="single" w:sz="2" w:space="0" w:color="D8D8D8" w:themeColor="accent5" w:themeTint="99"/>
      </w:tblBorders>
    </w:tblPr>
    <w:tblStylePr w:type="firstRow">
      <w:rPr>
        <w:b/>
        <w:bCs/>
      </w:rPr>
      <w:tblPr/>
      <w:tcPr>
        <w:tcBorders>
          <w:top w:val="nil"/>
          <w:bottom w:val="single" w:sz="12" w:space="0" w:color="D8D8D8" w:themeColor="accent5" w:themeTint="99"/>
          <w:insideH w:val="nil"/>
          <w:insideV w:val="nil"/>
        </w:tcBorders>
        <w:shd w:val="clear" w:color="auto" w:fill="FFFFFF" w:themeFill="background1"/>
      </w:tcPr>
    </w:tblStylePr>
    <w:tblStylePr w:type="lastRow">
      <w:rPr>
        <w:b/>
        <w:bCs/>
      </w:rPr>
      <w:tblPr/>
      <w:tcPr>
        <w:tcBorders>
          <w:top w:val="double" w:sz="2" w:space="0" w:color="D8D8D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2-Accent6">
    <w:name w:val="Grid Table 2 Accent 6"/>
    <w:basedOn w:val="TableNormal"/>
    <w:uiPriority w:val="47"/>
    <w:rsid w:val="00F65A32"/>
    <w:pPr>
      <w:spacing w:after="0" w:line="240" w:lineRule="auto"/>
    </w:pPr>
    <w:tblPr>
      <w:tblStyleRowBandSize w:val="1"/>
      <w:tblStyleColBandSize w:val="1"/>
      <w:tblBorders>
        <w:top w:val="single" w:sz="2" w:space="0" w:color="EFEFEF" w:themeColor="accent6" w:themeTint="99"/>
        <w:bottom w:val="single" w:sz="2" w:space="0" w:color="EFEFEF" w:themeColor="accent6" w:themeTint="99"/>
        <w:insideH w:val="single" w:sz="2" w:space="0" w:color="EFEFEF" w:themeColor="accent6" w:themeTint="99"/>
        <w:insideV w:val="single" w:sz="2" w:space="0" w:color="EFEFEF" w:themeColor="accent6" w:themeTint="99"/>
      </w:tblBorders>
    </w:tblPr>
    <w:tblStylePr w:type="firstRow">
      <w:rPr>
        <w:b/>
        <w:bCs/>
      </w:rPr>
      <w:tblPr/>
      <w:tcPr>
        <w:tcBorders>
          <w:top w:val="nil"/>
          <w:bottom w:val="single" w:sz="12" w:space="0" w:color="EFEFEF" w:themeColor="accent6" w:themeTint="99"/>
          <w:insideH w:val="nil"/>
          <w:insideV w:val="nil"/>
        </w:tcBorders>
        <w:shd w:val="clear" w:color="auto" w:fill="FFFFFF" w:themeFill="background1"/>
      </w:tcPr>
    </w:tblStylePr>
    <w:tblStylePr w:type="lastRow">
      <w:rPr>
        <w:b/>
        <w:bCs/>
      </w:rPr>
      <w:tblPr/>
      <w:tcPr>
        <w:tcBorders>
          <w:top w:val="double" w:sz="2" w:space="0" w:color="EFEFE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3">
    <w:name w:val="Grid Table 3"/>
    <w:basedOn w:val="TableNormal"/>
    <w:uiPriority w:val="48"/>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bottom w:val="single" w:sz="4" w:space="0" w:color="FE9E66" w:themeColor="accent1" w:themeTint="99"/>
        </w:tcBorders>
      </w:tcPr>
    </w:tblStylePr>
    <w:tblStylePr w:type="nwCell">
      <w:tblPr/>
      <w:tcPr>
        <w:tcBorders>
          <w:bottom w:val="single" w:sz="4" w:space="0" w:color="FE9E66" w:themeColor="accent1" w:themeTint="99"/>
        </w:tcBorders>
      </w:tcPr>
    </w:tblStylePr>
    <w:tblStylePr w:type="seCell">
      <w:tblPr/>
      <w:tcPr>
        <w:tcBorders>
          <w:top w:val="single" w:sz="4" w:space="0" w:color="FE9E66" w:themeColor="accent1" w:themeTint="99"/>
        </w:tcBorders>
      </w:tcPr>
    </w:tblStylePr>
    <w:tblStylePr w:type="swCell">
      <w:tblPr/>
      <w:tcPr>
        <w:tcBorders>
          <w:top w:val="single" w:sz="4" w:space="0" w:color="FE9E66" w:themeColor="accent1" w:themeTint="99"/>
        </w:tcBorders>
      </w:tcPr>
    </w:tblStylePr>
  </w:style>
  <w:style w:type="table" w:styleId="GridTable3-Accent2">
    <w:name w:val="Grid Table 3 Accent 2"/>
    <w:basedOn w:val="TableNormal"/>
    <w:uiPriority w:val="48"/>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bottom w:val="single" w:sz="4" w:space="0" w:color="FA7875" w:themeColor="accent2" w:themeTint="99"/>
        </w:tcBorders>
      </w:tcPr>
    </w:tblStylePr>
    <w:tblStylePr w:type="nwCell">
      <w:tblPr/>
      <w:tcPr>
        <w:tcBorders>
          <w:bottom w:val="single" w:sz="4" w:space="0" w:color="FA7875" w:themeColor="accent2" w:themeTint="99"/>
        </w:tcBorders>
      </w:tcPr>
    </w:tblStylePr>
    <w:tblStylePr w:type="seCell">
      <w:tblPr/>
      <w:tcPr>
        <w:tcBorders>
          <w:top w:val="single" w:sz="4" w:space="0" w:color="FA7875" w:themeColor="accent2" w:themeTint="99"/>
        </w:tcBorders>
      </w:tcPr>
    </w:tblStylePr>
    <w:tblStylePr w:type="swCell">
      <w:tblPr/>
      <w:tcPr>
        <w:tcBorders>
          <w:top w:val="single" w:sz="4" w:space="0" w:color="FA7875" w:themeColor="accent2" w:themeTint="99"/>
        </w:tcBorders>
      </w:tcPr>
    </w:tblStylePr>
  </w:style>
  <w:style w:type="table" w:styleId="GridTable3-Accent3">
    <w:name w:val="Grid Table 3 Accent 3"/>
    <w:basedOn w:val="TableNormal"/>
    <w:uiPriority w:val="48"/>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bottom w:val="single" w:sz="4" w:space="0" w:color="7E8492" w:themeColor="accent3" w:themeTint="99"/>
        </w:tcBorders>
      </w:tcPr>
    </w:tblStylePr>
    <w:tblStylePr w:type="nwCell">
      <w:tblPr/>
      <w:tcPr>
        <w:tcBorders>
          <w:bottom w:val="single" w:sz="4" w:space="0" w:color="7E8492" w:themeColor="accent3" w:themeTint="99"/>
        </w:tcBorders>
      </w:tcPr>
    </w:tblStylePr>
    <w:tblStylePr w:type="seCell">
      <w:tblPr/>
      <w:tcPr>
        <w:tcBorders>
          <w:top w:val="single" w:sz="4" w:space="0" w:color="7E8492" w:themeColor="accent3" w:themeTint="99"/>
        </w:tcBorders>
      </w:tcPr>
    </w:tblStylePr>
    <w:tblStylePr w:type="swCell">
      <w:tblPr/>
      <w:tcPr>
        <w:tcBorders>
          <w:top w:val="single" w:sz="4" w:space="0" w:color="7E8492" w:themeColor="accent3" w:themeTint="99"/>
        </w:tcBorders>
      </w:tcPr>
    </w:tblStylePr>
  </w:style>
  <w:style w:type="table" w:styleId="GridTable3-Accent4">
    <w:name w:val="Grid Table 3 Accent 4"/>
    <w:basedOn w:val="TableNormal"/>
    <w:uiPriority w:val="48"/>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bottom w:val="single" w:sz="4" w:space="0" w:color="D8D8D8" w:themeColor="accent5" w:themeTint="99"/>
        </w:tcBorders>
      </w:tcPr>
    </w:tblStylePr>
    <w:tblStylePr w:type="nwCell">
      <w:tblPr/>
      <w:tcPr>
        <w:tcBorders>
          <w:bottom w:val="single" w:sz="4" w:space="0" w:color="D8D8D8" w:themeColor="accent5" w:themeTint="99"/>
        </w:tcBorders>
      </w:tcPr>
    </w:tblStylePr>
    <w:tblStylePr w:type="seCell">
      <w:tblPr/>
      <w:tcPr>
        <w:tcBorders>
          <w:top w:val="single" w:sz="4" w:space="0" w:color="D8D8D8" w:themeColor="accent5" w:themeTint="99"/>
        </w:tcBorders>
      </w:tcPr>
    </w:tblStylePr>
    <w:tblStylePr w:type="swCell">
      <w:tblPr/>
      <w:tcPr>
        <w:tcBorders>
          <w:top w:val="single" w:sz="4" w:space="0" w:color="D8D8D8" w:themeColor="accent5" w:themeTint="99"/>
        </w:tcBorders>
      </w:tcPr>
    </w:tblStylePr>
  </w:style>
  <w:style w:type="table" w:styleId="GridTable3-Accent6">
    <w:name w:val="Grid Table 3 Accent 6"/>
    <w:basedOn w:val="TableNormal"/>
    <w:uiPriority w:val="48"/>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FEFEF" w:themeColor="accent6" w:themeTint="99"/>
        </w:tcBorders>
      </w:tcPr>
    </w:tblStylePr>
    <w:tblStylePr w:type="nwCell">
      <w:tblPr/>
      <w:tcPr>
        <w:tcBorders>
          <w:bottom w:val="single" w:sz="4" w:space="0" w:color="EFEFEF" w:themeColor="accent6" w:themeTint="99"/>
        </w:tcBorders>
      </w:tcPr>
    </w:tblStylePr>
    <w:tblStylePr w:type="seCell">
      <w:tblPr/>
      <w:tcPr>
        <w:tcBorders>
          <w:top w:val="single" w:sz="4" w:space="0" w:color="EFEFEF" w:themeColor="accent6" w:themeTint="99"/>
        </w:tcBorders>
      </w:tcPr>
    </w:tblStylePr>
    <w:tblStylePr w:type="swCell">
      <w:tblPr/>
      <w:tcPr>
        <w:tcBorders>
          <w:top w:val="single" w:sz="4" w:space="0" w:color="EFEFEF" w:themeColor="accent6" w:themeTint="99"/>
        </w:tcBorders>
      </w:tcPr>
    </w:tblStylePr>
  </w:style>
  <w:style w:type="table" w:styleId="GridTable4">
    <w:name w:val="Grid Table 4"/>
    <w:basedOn w:val="TableNormal"/>
    <w:uiPriority w:val="49"/>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color w:val="FFFFFF" w:themeColor="background1"/>
      </w:rPr>
      <w:tblPr/>
      <w:tcPr>
        <w:tcBorders>
          <w:top w:val="single" w:sz="4" w:space="0" w:color="FE5F01" w:themeColor="accent1"/>
          <w:left w:val="single" w:sz="4" w:space="0" w:color="FE5F01" w:themeColor="accent1"/>
          <w:bottom w:val="single" w:sz="4" w:space="0" w:color="FE5F01" w:themeColor="accent1"/>
          <w:right w:val="single" w:sz="4" w:space="0" w:color="FE5F01" w:themeColor="accent1"/>
          <w:insideH w:val="nil"/>
          <w:insideV w:val="nil"/>
        </w:tcBorders>
        <w:shd w:val="clear" w:color="auto" w:fill="FE5F01" w:themeFill="accent1"/>
      </w:tcPr>
    </w:tblStylePr>
    <w:tblStylePr w:type="lastRow">
      <w:rPr>
        <w:b/>
        <w:bCs/>
      </w:rPr>
      <w:tblPr/>
      <w:tcPr>
        <w:tcBorders>
          <w:top w:val="double" w:sz="4" w:space="0" w:color="FE5F01" w:themeColor="accent1"/>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4-Accent2">
    <w:name w:val="Grid Table 4 Accent 2"/>
    <w:basedOn w:val="TableNormal"/>
    <w:uiPriority w:val="49"/>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color w:val="FFFFFF" w:themeColor="background1"/>
      </w:rPr>
      <w:tblPr/>
      <w:tcPr>
        <w:tcBorders>
          <w:top w:val="single" w:sz="4" w:space="0" w:color="F81F1A" w:themeColor="accent2"/>
          <w:left w:val="single" w:sz="4" w:space="0" w:color="F81F1A" w:themeColor="accent2"/>
          <w:bottom w:val="single" w:sz="4" w:space="0" w:color="F81F1A" w:themeColor="accent2"/>
          <w:right w:val="single" w:sz="4" w:space="0" w:color="F81F1A" w:themeColor="accent2"/>
          <w:insideH w:val="nil"/>
          <w:insideV w:val="nil"/>
        </w:tcBorders>
        <w:shd w:val="clear" w:color="auto" w:fill="F81F1A" w:themeFill="accent2"/>
      </w:tcPr>
    </w:tblStylePr>
    <w:tblStylePr w:type="lastRow">
      <w:rPr>
        <w:b/>
        <w:bCs/>
      </w:rPr>
      <w:tblPr/>
      <w:tcPr>
        <w:tcBorders>
          <w:top w:val="double" w:sz="4" w:space="0" w:color="F81F1A" w:themeColor="accent2"/>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4-Accent3">
    <w:name w:val="Grid Table 4 Accent 3"/>
    <w:basedOn w:val="TableNormal"/>
    <w:uiPriority w:val="49"/>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color w:val="FFFFFF" w:themeColor="background1"/>
      </w:rPr>
      <w:tblPr/>
      <w:tcPr>
        <w:tcBorders>
          <w:top w:val="single" w:sz="4" w:space="0" w:color="35383F" w:themeColor="accent3"/>
          <w:left w:val="single" w:sz="4" w:space="0" w:color="35383F" w:themeColor="accent3"/>
          <w:bottom w:val="single" w:sz="4" w:space="0" w:color="35383F" w:themeColor="accent3"/>
          <w:right w:val="single" w:sz="4" w:space="0" w:color="35383F" w:themeColor="accent3"/>
          <w:insideH w:val="nil"/>
          <w:insideV w:val="nil"/>
        </w:tcBorders>
        <w:shd w:val="clear" w:color="auto" w:fill="35383F" w:themeFill="accent3"/>
      </w:tcPr>
    </w:tblStylePr>
    <w:tblStylePr w:type="lastRow">
      <w:rPr>
        <w:b/>
        <w:bCs/>
      </w:rPr>
      <w:tblPr/>
      <w:tcPr>
        <w:tcBorders>
          <w:top w:val="double" w:sz="4" w:space="0" w:color="35383F" w:themeColor="accent3"/>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4-Accent4">
    <w:name w:val="Grid Table 4 Accent 4"/>
    <w:basedOn w:val="TableNormal"/>
    <w:uiPriority w:val="49"/>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color w:val="FFFFFF" w:themeColor="background1"/>
      </w:rPr>
      <w:tblPr/>
      <w:tcPr>
        <w:tcBorders>
          <w:top w:val="single" w:sz="4" w:space="0" w:color="BFBFBF" w:themeColor="accent5"/>
          <w:left w:val="single" w:sz="4" w:space="0" w:color="BFBFBF" w:themeColor="accent5"/>
          <w:bottom w:val="single" w:sz="4" w:space="0" w:color="BFBFBF" w:themeColor="accent5"/>
          <w:right w:val="single" w:sz="4" w:space="0" w:color="BFBFBF" w:themeColor="accent5"/>
          <w:insideH w:val="nil"/>
          <w:insideV w:val="nil"/>
        </w:tcBorders>
        <w:shd w:val="clear" w:color="auto" w:fill="BFBFBF" w:themeFill="accent5"/>
      </w:tcPr>
    </w:tblStylePr>
    <w:tblStylePr w:type="lastRow">
      <w:rPr>
        <w:b/>
        <w:bCs/>
      </w:rPr>
      <w:tblPr/>
      <w:tcPr>
        <w:tcBorders>
          <w:top w:val="double" w:sz="4" w:space="0" w:color="BFBFBF" w:themeColor="accent5"/>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4-Accent6">
    <w:name w:val="Grid Table 4 Accent 6"/>
    <w:basedOn w:val="TableNormal"/>
    <w:uiPriority w:val="49"/>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color w:val="FFFFFF" w:themeColor="background1"/>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insideV w:val="nil"/>
        </w:tcBorders>
        <w:shd w:val="clear" w:color="auto" w:fill="E5E5E5" w:themeFill="accent6"/>
      </w:tcPr>
    </w:tblStylePr>
    <w:tblStylePr w:type="lastRow">
      <w:rPr>
        <w:b/>
        <w:bCs/>
      </w:rPr>
      <w:tblPr/>
      <w:tcPr>
        <w:tcBorders>
          <w:top w:val="double" w:sz="4" w:space="0" w:color="E5E5E5"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5Dark">
    <w:name w:val="Grid Table 5 Dark"/>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E5F0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E5F0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E5F0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E5F01" w:themeFill="accent1"/>
      </w:tcPr>
    </w:tblStylePr>
    <w:tblStylePr w:type="band1Vert">
      <w:tblPr/>
      <w:tcPr>
        <w:shd w:val="clear" w:color="auto" w:fill="FEBE99" w:themeFill="accent1" w:themeFillTint="66"/>
      </w:tcPr>
    </w:tblStylePr>
    <w:tblStylePr w:type="band1Horz">
      <w:tblPr/>
      <w:tcPr>
        <w:shd w:val="clear" w:color="auto" w:fill="FEBE99" w:themeFill="accent1" w:themeFillTint="66"/>
      </w:tcPr>
    </w:tblStylePr>
  </w:style>
  <w:style w:type="table" w:styleId="GridTable5Dark-Accent2">
    <w:name w:val="Grid Table 5 Dark Accent 2"/>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D1D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81F1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81F1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81F1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81F1A" w:themeFill="accent2"/>
      </w:tcPr>
    </w:tblStylePr>
    <w:tblStylePr w:type="band1Vert">
      <w:tblPr/>
      <w:tcPr>
        <w:shd w:val="clear" w:color="auto" w:fill="FCA4A3" w:themeFill="accent2" w:themeFillTint="66"/>
      </w:tcPr>
    </w:tblStylePr>
    <w:tblStylePr w:type="band1Horz">
      <w:tblPr/>
      <w:tcPr>
        <w:shd w:val="clear" w:color="auto" w:fill="FCA4A3" w:themeFill="accent2" w:themeFillTint="66"/>
      </w:tcPr>
    </w:tblStylePr>
  </w:style>
  <w:style w:type="table" w:styleId="GridTable5Dark-Accent3">
    <w:name w:val="Grid Table 5 Dark Accent 3"/>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D6D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5383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5383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5383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5383F" w:themeFill="accent3"/>
      </w:tcPr>
    </w:tblStylePr>
    <w:tblStylePr w:type="band1Vert">
      <w:tblPr/>
      <w:tcPr>
        <w:shd w:val="clear" w:color="auto" w:fill="A9ADB7" w:themeFill="accent3" w:themeFillTint="66"/>
      </w:tcPr>
    </w:tblStylePr>
    <w:tblStylePr w:type="band1Horz">
      <w:tblPr/>
      <w:tcPr>
        <w:shd w:val="clear" w:color="auto" w:fill="A9ADB7" w:themeFill="accent3" w:themeFillTint="66"/>
      </w:tcPr>
    </w:tblStylePr>
  </w:style>
  <w:style w:type="table" w:styleId="GridTable5Dark-Accent4">
    <w:name w:val="Grid Table 5 Dark Accent 4"/>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BFB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BFB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BFB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accent5"/>
      </w:tcPr>
    </w:tblStylePr>
    <w:tblStylePr w:type="band1Vert">
      <w:tblPr/>
      <w:tcPr>
        <w:shd w:val="clear" w:color="auto" w:fill="E5E5E5" w:themeFill="accent5" w:themeFillTint="66"/>
      </w:tcPr>
    </w:tblStylePr>
    <w:tblStylePr w:type="band1Horz">
      <w:tblPr/>
      <w:tcPr>
        <w:shd w:val="clear" w:color="auto" w:fill="E5E5E5" w:themeFill="accent5" w:themeFillTint="66"/>
      </w:tcPr>
    </w:tblStylePr>
  </w:style>
  <w:style w:type="table" w:styleId="GridTable5Dark-Accent6">
    <w:name w:val="Grid Table 5 Dark Accent 6"/>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9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E5E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E5E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E5E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E5E5" w:themeFill="accent6"/>
      </w:tcPr>
    </w:tblStylePr>
    <w:tblStylePr w:type="band1Vert">
      <w:tblPr/>
      <w:tcPr>
        <w:shd w:val="clear" w:color="auto" w:fill="F4F4F4" w:themeFill="accent6" w:themeFillTint="66"/>
      </w:tcPr>
    </w:tblStylePr>
    <w:tblStylePr w:type="band1Horz">
      <w:tblPr/>
      <w:tcPr>
        <w:shd w:val="clear" w:color="auto" w:fill="F4F4F4" w:themeFill="accent6" w:themeFillTint="66"/>
      </w:tcPr>
    </w:tblStylePr>
  </w:style>
  <w:style w:type="table" w:styleId="GridTable6Colorful">
    <w:name w:val="Grid Table 6 Colorful"/>
    <w:basedOn w:val="TableNormal"/>
    <w:uiPriority w:val="51"/>
    <w:rsid w:val="00F65A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65A32"/>
    <w:pPr>
      <w:spacing w:after="0" w:line="240" w:lineRule="auto"/>
    </w:pPr>
    <w:rPr>
      <w:color w:val="BE4600" w:themeColor="accent1" w:themeShade="BF"/>
    </w:r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bottom w:val="single" w:sz="12" w:space="0" w:color="FE9E66" w:themeColor="accent1" w:themeTint="99"/>
        </w:tcBorders>
      </w:tcPr>
    </w:tblStylePr>
    <w:tblStylePr w:type="lastRow">
      <w:rPr>
        <w:b/>
        <w:bCs/>
      </w:rPr>
      <w:tblPr/>
      <w:tcPr>
        <w:tcBorders>
          <w:top w:val="doub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6Colorful-Accent2">
    <w:name w:val="Grid Table 6 Colorful Accent 2"/>
    <w:basedOn w:val="TableNormal"/>
    <w:uiPriority w:val="51"/>
    <w:rsid w:val="00F65A32"/>
    <w:pPr>
      <w:spacing w:after="0" w:line="240" w:lineRule="auto"/>
    </w:pPr>
    <w:rPr>
      <w:color w:val="C60906" w:themeColor="accent2" w:themeShade="BF"/>
    </w:r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bottom w:val="single" w:sz="12" w:space="0" w:color="FA7875" w:themeColor="accent2" w:themeTint="99"/>
        </w:tcBorders>
      </w:tcPr>
    </w:tblStylePr>
    <w:tblStylePr w:type="lastRow">
      <w:rPr>
        <w:b/>
        <w:bCs/>
      </w:rPr>
      <w:tblPr/>
      <w:tcPr>
        <w:tcBorders>
          <w:top w:val="doub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6Colorful-Accent3">
    <w:name w:val="Grid Table 6 Colorful Accent 3"/>
    <w:basedOn w:val="TableNormal"/>
    <w:uiPriority w:val="51"/>
    <w:rsid w:val="00F65A32"/>
    <w:pPr>
      <w:spacing w:after="0" w:line="240" w:lineRule="auto"/>
    </w:pPr>
    <w:rPr>
      <w:color w:val="27292F" w:themeColor="accent3" w:themeShade="BF"/>
    </w:r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bottom w:val="single" w:sz="12" w:space="0" w:color="7E8492" w:themeColor="accent3" w:themeTint="99"/>
        </w:tcBorders>
      </w:tcPr>
    </w:tblStylePr>
    <w:tblStylePr w:type="lastRow">
      <w:rPr>
        <w:b/>
        <w:bCs/>
      </w:rPr>
      <w:tblPr/>
      <w:tcPr>
        <w:tcBorders>
          <w:top w:val="doub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6Colorful-Accent4">
    <w:name w:val="Grid Table 6 Colorful Accent 4"/>
    <w:basedOn w:val="TableNormal"/>
    <w:uiPriority w:val="51"/>
    <w:rsid w:val="00F65A32"/>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rsid w:val="00F65A32"/>
    <w:pPr>
      <w:spacing w:after="0" w:line="240" w:lineRule="auto"/>
    </w:pPr>
    <w:rPr>
      <w:color w:val="8F8F8F" w:themeColor="accent5" w:themeShade="BF"/>
    </w:r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bottom w:val="single" w:sz="12" w:space="0" w:color="D8D8D8" w:themeColor="accent5" w:themeTint="99"/>
        </w:tcBorders>
      </w:tcPr>
    </w:tblStylePr>
    <w:tblStylePr w:type="lastRow">
      <w:rPr>
        <w:b/>
        <w:bCs/>
      </w:rPr>
      <w:tblPr/>
      <w:tcPr>
        <w:tcBorders>
          <w:top w:val="doub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6Colorful-Accent6">
    <w:name w:val="Grid Table 6 Colorful Accent 6"/>
    <w:basedOn w:val="TableNormal"/>
    <w:uiPriority w:val="51"/>
    <w:rsid w:val="00F65A32"/>
    <w:pPr>
      <w:spacing w:after="0" w:line="240" w:lineRule="auto"/>
    </w:pPr>
    <w:rPr>
      <w:color w:val="ABABAB" w:themeColor="accent6" w:themeShade="BF"/>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bottom w:val="single" w:sz="12" w:space="0" w:color="EFEFEF" w:themeColor="accent6" w:themeTint="99"/>
        </w:tcBorders>
      </w:tcPr>
    </w:tblStylePr>
    <w:tblStylePr w:type="lastRow">
      <w:rPr>
        <w:b/>
        <w:bCs/>
      </w:rPr>
      <w:tblPr/>
      <w:tcPr>
        <w:tcBorders>
          <w:top w:val="doub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7Colorful">
    <w:name w:val="Grid Table 7 Colorful"/>
    <w:basedOn w:val="TableNormal"/>
    <w:uiPriority w:val="52"/>
    <w:rsid w:val="00F65A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65A32"/>
    <w:pPr>
      <w:spacing w:after="0" w:line="240" w:lineRule="auto"/>
    </w:pPr>
    <w:rPr>
      <w:color w:val="BE4600" w:themeColor="accent1" w:themeShade="BF"/>
    </w:r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bottom w:val="single" w:sz="4" w:space="0" w:color="FE9E66" w:themeColor="accent1" w:themeTint="99"/>
        </w:tcBorders>
      </w:tcPr>
    </w:tblStylePr>
    <w:tblStylePr w:type="nwCell">
      <w:tblPr/>
      <w:tcPr>
        <w:tcBorders>
          <w:bottom w:val="single" w:sz="4" w:space="0" w:color="FE9E66" w:themeColor="accent1" w:themeTint="99"/>
        </w:tcBorders>
      </w:tcPr>
    </w:tblStylePr>
    <w:tblStylePr w:type="seCell">
      <w:tblPr/>
      <w:tcPr>
        <w:tcBorders>
          <w:top w:val="single" w:sz="4" w:space="0" w:color="FE9E66" w:themeColor="accent1" w:themeTint="99"/>
        </w:tcBorders>
      </w:tcPr>
    </w:tblStylePr>
    <w:tblStylePr w:type="swCell">
      <w:tblPr/>
      <w:tcPr>
        <w:tcBorders>
          <w:top w:val="single" w:sz="4" w:space="0" w:color="FE9E66" w:themeColor="accent1" w:themeTint="99"/>
        </w:tcBorders>
      </w:tcPr>
    </w:tblStylePr>
  </w:style>
  <w:style w:type="table" w:styleId="GridTable7Colorful-Accent2">
    <w:name w:val="Grid Table 7 Colorful Accent 2"/>
    <w:basedOn w:val="TableNormal"/>
    <w:uiPriority w:val="52"/>
    <w:rsid w:val="00F65A32"/>
    <w:pPr>
      <w:spacing w:after="0" w:line="240" w:lineRule="auto"/>
    </w:pPr>
    <w:rPr>
      <w:color w:val="C60906" w:themeColor="accent2" w:themeShade="BF"/>
    </w:r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bottom w:val="single" w:sz="4" w:space="0" w:color="FA7875" w:themeColor="accent2" w:themeTint="99"/>
        </w:tcBorders>
      </w:tcPr>
    </w:tblStylePr>
    <w:tblStylePr w:type="nwCell">
      <w:tblPr/>
      <w:tcPr>
        <w:tcBorders>
          <w:bottom w:val="single" w:sz="4" w:space="0" w:color="FA7875" w:themeColor="accent2" w:themeTint="99"/>
        </w:tcBorders>
      </w:tcPr>
    </w:tblStylePr>
    <w:tblStylePr w:type="seCell">
      <w:tblPr/>
      <w:tcPr>
        <w:tcBorders>
          <w:top w:val="single" w:sz="4" w:space="0" w:color="FA7875" w:themeColor="accent2" w:themeTint="99"/>
        </w:tcBorders>
      </w:tcPr>
    </w:tblStylePr>
    <w:tblStylePr w:type="swCell">
      <w:tblPr/>
      <w:tcPr>
        <w:tcBorders>
          <w:top w:val="single" w:sz="4" w:space="0" w:color="FA7875" w:themeColor="accent2" w:themeTint="99"/>
        </w:tcBorders>
      </w:tcPr>
    </w:tblStylePr>
  </w:style>
  <w:style w:type="table" w:styleId="GridTable7Colorful-Accent3">
    <w:name w:val="Grid Table 7 Colorful Accent 3"/>
    <w:basedOn w:val="TableNormal"/>
    <w:uiPriority w:val="52"/>
    <w:rsid w:val="00F65A32"/>
    <w:pPr>
      <w:spacing w:after="0" w:line="240" w:lineRule="auto"/>
    </w:pPr>
    <w:rPr>
      <w:color w:val="27292F" w:themeColor="accent3" w:themeShade="BF"/>
    </w:r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bottom w:val="single" w:sz="4" w:space="0" w:color="7E8492" w:themeColor="accent3" w:themeTint="99"/>
        </w:tcBorders>
      </w:tcPr>
    </w:tblStylePr>
    <w:tblStylePr w:type="nwCell">
      <w:tblPr/>
      <w:tcPr>
        <w:tcBorders>
          <w:bottom w:val="single" w:sz="4" w:space="0" w:color="7E8492" w:themeColor="accent3" w:themeTint="99"/>
        </w:tcBorders>
      </w:tcPr>
    </w:tblStylePr>
    <w:tblStylePr w:type="seCell">
      <w:tblPr/>
      <w:tcPr>
        <w:tcBorders>
          <w:top w:val="single" w:sz="4" w:space="0" w:color="7E8492" w:themeColor="accent3" w:themeTint="99"/>
        </w:tcBorders>
      </w:tcPr>
    </w:tblStylePr>
    <w:tblStylePr w:type="swCell">
      <w:tblPr/>
      <w:tcPr>
        <w:tcBorders>
          <w:top w:val="single" w:sz="4" w:space="0" w:color="7E8492" w:themeColor="accent3" w:themeTint="99"/>
        </w:tcBorders>
      </w:tcPr>
    </w:tblStylePr>
  </w:style>
  <w:style w:type="table" w:styleId="GridTable7Colorful-Accent4">
    <w:name w:val="Grid Table 7 Colorful Accent 4"/>
    <w:basedOn w:val="TableNormal"/>
    <w:uiPriority w:val="52"/>
    <w:rsid w:val="00F65A32"/>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rful-Accent5">
    <w:name w:val="Grid Table 7 Colorful Accent 5"/>
    <w:basedOn w:val="TableNormal"/>
    <w:uiPriority w:val="52"/>
    <w:rsid w:val="00F65A32"/>
    <w:pPr>
      <w:spacing w:after="0" w:line="240" w:lineRule="auto"/>
    </w:pPr>
    <w:rPr>
      <w:color w:val="8F8F8F" w:themeColor="accent5" w:themeShade="BF"/>
    </w:r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bottom w:val="single" w:sz="4" w:space="0" w:color="D8D8D8" w:themeColor="accent5" w:themeTint="99"/>
        </w:tcBorders>
      </w:tcPr>
    </w:tblStylePr>
    <w:tblStylePr w:type="nwCell">
      <w:tblPr/>
      <w:tcPr>
        <w:tcBorders>
          <w:bottom w:val="single" w:sz="4" w:space="0" w:color="D8D8D8" w:themeColor="accent5" w:themeTint="99"/>
        </w:tcBorders>
      </w:tcPr>
    </w:tblStylePr>
    <w:tblStylePr w:type="seCell">
      <w:tblPr/>
      <w:tcPr>
        <w:tcBorders>
          <w:top w:val="single" w:sz="4" w:space="0" w:color="D8D8D8" w:themeColor="accent5" w:themeTint="99"/>
        </w:tcBorders>
      </w:tcPr>
    </w:tblStylePr>
    <w:tblStylePr w:type="swCell">
      <w:tblPr/>
      <w:tcPr>
        <w:tcBorders>
          <w:top w:val="single" w:sz="4" w:space="0" w:color="D8D8D8" w:themeColor="accent5" w:themeTint="99"/>
        </w:tcBorders>
      </w:tcPr>
    </w:tblStylePr>
  </w:style>
  <w:style w:type="table" w:styleId="GridTable7Colorful-Accent6">
    <w:name w:val="Grid Table 7 Colorful Accent 6"/>
    <w:basedOn w:val="TableNormal"/>
    <w:uiPriority w:val="52"/>
    <w:rsid w:val="00F65A32"/>
    <w:pPr>
      <w:spacing w:after="0" w:line="240" w:lineRule="auto"/>
    </w:pPr>
    <w:rPr>
      <w:color w:val="ABABAB" w:themeColor="accent6" w:themeShade="BF"/>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FEFEF" w:themeColor="accent6" w:themeTint="99"/>
        </w:tcBorders>
      </w:tcPr>
    </w:tblStylePr>
    <w:tblStylePr w:type="nwCell">
      <w:tblPr/>
      <w:tcPr>
        <w:tcBorders>
          <w:bottom w:val="single" w:sz="4" w:space="0" w:color="EFEFEF" w:themeColor="accent6" w:themeTint="99"/>
        </w:tcBorders>
      </w:tcPr>
    </w:tblStylePr>
    <w:tblStylePr w:type="seCell">
      <w:tblPr/>
      <w:tcPr>
        <w:tcBorders>
          <w:top w:val="single" w:sz="4" w:space="0" w:color="EFEFEF" w:themeColor="accent6" w:themeTint="99"/>
        </w:tcBorders>
      </w:tcPr>
    </w:tblStylePr>
    <w:tblStylePr w:type="swCell">
      <w:tblPr/>
      <w:tcPr>
        <w:tcBorders>
          <w:top w:val="single" w:sz="4" w:space="0" w:color="EFEFEF" w:themeColor="accent6" w:themeTint="99"/>
        </w:tcBorders>
      </w:tcPr>
    </w:tblStylePr>
  </w:style>
  <w:style w:type="character" w:styleId="Hashtag">
    <w:name w:val="Hashtag"/>
    <w:basedOn w:val="DefaultParagraphFont"/>
    <w:uiPriority w:val="99"/>
    <w:semiHidden/>
    <w:rsid w:val="00F65A32"/>
    <w:rPr>
      <w:color w:val="2B579A"/>
      <w:shd w:val="clear" w:color="auto" w:fill="E6E6E6"/>
      <w:lang w:val="en-GB"/>
    </w:rPr>
  </w:style>
  <w:style w:type="character" w:styleId="HTMLAcronym">
    <w:name w:val="HTML Acronym"/>
    <w:basedOn w:val="DefaultParagraphFont"/>
    <w:uiPriority w:val="99"/>
    <w:semiHidden/>
    <w:unhideWhenUsed/>
    <w:rsid w:val="00F65A32"/>
    <w:rPr>
      <w:lang w:val="en-GB"/>
    </w:rPr>
  </w:style>
  <w:style w:type="paragraph" w:styleId="HTMLAddress">
    <w:name w:val="HTML Address"/>
    <w:basedOn w:val="Normal"/>
    <w:link w:val="HTMLAddressChar"/>
    <w:uiPriority w:val="99"/>
    <w:semiHidden/>
    <w:unhideWhenUsed/>
    <w:rsid w:val="00F65A32"/>
    <w:rPr>
      <w:i/>
      <w:iCs/>
    </w:rPr>
  </w:style>
  <w:style w:type="character" w:customStyle="1" w:styleId="HTMLAddressChar">
    <w:name w:val="HTML Address Char"/>
    <w:basedOn w:val="DefaultParagraphFont"/>
    <w:link w:val="HTMLAddress"/>
    <w:uiPriority w:val="99"/>
    <w:semiHidden/>
    <w:rsid w:val="00F65A32"/>
    <w:rPr>
      <w:rFonts w:cs="Times New Roman (Body CS)"/>
      <w:i/>
      <w:iCs/>
      <w:color w:val="35383F" w:themeColor="text2"/>
    </w:rPr>
  </w:style>
  <w:style w:type="character" w:styleId="HTMLCite">
    <w:name w:val="HTML Cite"/>
    <w:basedOn w:val="DefaultParagraphFont"/>
    <w:uiPriority w:val="99"/>
    <w:semiHidden/>
    <w:unhideWhenUsed/>
    <w:rsid w:val="00F65A32"/>
    <w:rPr>
      <w:i/>
      <w:iCs/>
      <w:lang w:val="en-GB"/>
    </w:rPr>
  </w:style>
  <w:style w:type="character" w:styleId="HTMLCode">
    <w:name w:val="HTML Code"/>
    <w:basedOn w:val="DefaultParagraphFont"/>
    <w:uiPriority w:val="99"/>
    <w:semiHidden/>
    <w:unhideWhenUsed/>
    <w:rsid w:val="00F65A32"/>
    <w:rPr>
      <w:rFonts w:ascii="Consolas" w:hAnsi="Consolas"/>
      <w:sz w:val="20"/>
      <w:szCs w:val="20"/>
      <w:lang w:val="en-GB"/>
    </w:rPr>
  </w:style>
  <w:style w:type="character" w:styleId="HTMLDefinition">
    <w:name w:val="HTML Definition"/>
    <w:basedOn w:val="DefaultParagraphFont"/>
    <w:uiPriority w:val="99"/>
    <w:semiHidden/>
    <w:unhideWhenUsed/>
    <w:rsid w:val="00F65A32"/>
    <w:rPr>
      <w:i/>
      <w:iCs/>
      <w:lang w:val="en-GB"/>
    </w:rPr>
  </w:style>
  <w:style w:type="character" w:styleId="HTMLKeyboard">
    <w:name w:val="HTML Keyboard"/>
    <w:basedOn w:val="DefaultParagraphFont"/>
    <w:uiPriority w:val="99"/>
    <w:semiHidden/>
    <w:unhideWhenUsed/>
    <w:rsid w:val="00F65A3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65A3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65A32"/>
    <w:rPr>
      <w:rFonts w:ascii="Consolas" w:hAnsi="Consolas" w:cs="Times New Roman (Body CS)"/>
      <w:color w:val="35383F" w:themeColor="text2"/>
      <w:sz w:val="20"/>
      <w:szCs w:val="20"/>
    </w:rPr>
  </w:style>
  <w:style w:type="character" w:styleId="HTMLSample">
    <w:name w:val="HTML Sample"/>
    <w:basedOn w:val="DefaultParagraphFont"/>
    <w:uiPriority w:val="99"/>
    <w:semiHidden/>
    <w:unhideWhenUsed/>
    <w:rsid w:val="00F65A32"/>
    <w:rPr>
      <w:rFonts w:ascii="Consolas" w:hAnsi="Consolas"/>
      <w:sz w:val="24"/>
      <w:szCs w:val="24"/>
      <w:lang w:val="en-GB"/>
    </w:rPr>
  </w:style>
  <w:style w:type="character" w:styleId="HTMLTypewriter">
    <w:name w:val="HTML Typewriter"/>
    <w:basedOn w:val="DefaultParagraphFont"/>
    <w:uiPriority w:val="99"/>
    <w:semiHidden/>
    <w:unhideWhenUsed/>
    <w:rsid w:val="00F65A32"/>
    <w:rPr>
      <w:rFonts w:ascii="Consolas" w:hAnsi="Consolas"/>
      <w:sz w:val="20"/>
      <w:szCs w:val="20"/>
      <w:lang w:val="en-GB"/>
    </w:rPr>
  </w:style>
  <w:style w:type="character" w:styleId="HTMLVariable">
    <w:name w:val="HTML Variable"/>
    <w:basedOn w:val="DefaultParagraphFont"/>
    <w:uiPriority w:val="99"/>
    <w:semiHidden/>
    <w:unhideWhenUsed/>
    <w:rsid w:val="00F65A32"/>
    <w:rPr>
      <w:i/>
      <w:iCs/>
      <w:lang w:val="en-GB"/>
    </w:rPr>
  </w:style>
  <w:style w:type="paragraph" w:styleId="Index1">
    <w:name w:val="index 1"/>
    <w:basedOn w:val="Normal"/>
    <w:next w:val="Normal"/>
    <w:autoRedefine/>
    <w:uiPriority w:val="99"/>
    <w:semiHidden/>
    <w:unhideWhenUsed/>
    <w:rsid w:val="00F65A32"/>
    <w:pPr>
      <w:ind w:left="180" w:hanging="180"/>
    </w:pPr>
  </w:style>
  <w:style w:type="paragraph" w:styleId="Index2">
    <w:name w:val="index 2"/>
    <w:basedOn w:val="Normal"/>
    <w:next w:val="Normal"/>
    <w:autoRedefine/>
    <w:uiPriority w:val="99"/>
    <w:semiHidden/>
    <w:unhideWhenUsed/>
    <w:rsid w:val="00F65A32"/>
    <w:pPr>
      <w:ind w:left="360" w:hanging="180"/>
    </w:pPr>
  </w:style>
  <w:style w:type="paragraph" w:styleId="Index3">
    <w:name w:val="index 3"/>
    <w:basedOn w:val="Normal"/>
    <w:next w:val="Normal"/>
    <w:autoRedefine/>
    <w:uiPriority w:val="99"/>
    <w:semiHidden/>
    <w:unhideWhenUsed/>
    <w:rsid w:val="00F65A32"/>
    <w:pPr>
      <w:ind w:left="540" w:hanging="180"/>
    </w:pPr>
  </w:style>
  <w:style w:type="paragraph" w:styleId="Index4">
    <w:name w:val="index 4"/>
    <w:basedOn w:val="Normal"/>
    <w:next w:val="Normal"/>
    <w:autoRedefine/>
    <w:uiPriority w:val="99"/>
    <w:semiHidden/>
    <w:unhideWhenUsed/>
    <w:rsid w:val="00F65A32"/>
    <w:pPr>
      <w:ind w:left="720" w:hanging="180"/>
    </w:pPr>
  </w:style>
  <w:style w:type="paragraph" w:styleId="Index5">
    <w:name w:val="index 5"/>
    <w:basedOn w:val="Normal"/>
    <w:next w:val="Normal"/>
    <w:autoRedefine/>
    <w:uiPriority w:val="99"/>
    <w:semiHidden/>
    <w:unhideWhenUsed/>
    <w:rsid w:val="00F65A32"/>
    <w:pPr>
      <w:ind w:left="900" w:hanging="180"/>
    </w:pPr>
  </w:style>
  <w:style w:type="paragraph" w:styleId="Index6">
    <w:name w:val="index 6"/>
    <w:basedOn w:val="Normal"/>
    <w:next w:val="Normal"/>
    <w:autoRedefine/>
    <w:uiPriority w:val="99"/>
    <w:semiHidden/>
    <w:unhideWhenUsed/>
    <w:rsid w:val="00F65A32"/>
    <w:pPr>
      <w:ind w:left="1080" w:hanging="180"/>
    </w:pPr>
  </w:style>
  <w:style w:type="paragraph" w:styleId="Index7">
    <w:name w:val="index 7"/>
    <w:basedOn w:val="Normal"/>
    <w:next w:val="Normal"/>
    <w:autoRedefine/>
    <w:uiPriority w:val="99"/>
    <w:semiHidden/>
    <w:unhideWhenUsed/>
    <w:rsid w:val="00F65A32"/>
    <w:pPr>
      <w:ind w:left="1260" w:hanging="180"/>
    </w:pPr>
  </w:style>
  <w:style w:type="paragraph" w:styleId="Index8">
    <w:name w:val="index 8"/>
    <w:basedOn w:val="Normal"/>
    <w:next w:val="Normal"/>
    <w:autoRedefine/>
    <w:uiPriority w:val="99"/>
    <w:semiHidden/>
    <w:unhideWhenUsed/>
    <w:rsid w:val="00F65A32"/>
    <w:pPr>
      <w:ind w:left="1440" w:hanging="180"/>
    </w:pPr>
  </w:style>
  <w:style w:type="paragraph" w:styleId="Index9">
    <w:name w:val="index 9"/>
    <w:basedOn w:val="Normal"/>
    <w:next w:val="Normal"/>
    <w:autoRedefine/>
    <w:uiPriority w:val="99"/>
    <w:semiHidden/>
    <w:unhideWhenUsed/>
    <w:rsid w:val="00F65A32"/>
    <w:pPr>
      <w:ind w:left="1620" w:hanging="180"/>
    </w:pPr>
  </w:style>
  <w:style w:type="paragraph" w:styleId="IndexHeading">
    <w:name w:val="index heading"/>
    <w:basedOn w:val="Normal"/>
    <w:next w:val="Index1"/>
    <w:uiPriority w:val="99"/>
    <w:semiHidden/>
    <w:unhideWhenUsed/>
    <w:rsid w:val="00F65A3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F65A32"/>
    <w:rPr>
      <w:i/>
      <w:iCs/>
      <w:color w:val="FE5F01" w:themeColor="accent1"/>
      <w:lang w:val="en-GB"/>
    </w:rPr>
  </w:style>
  <w:style w:type="paragraph" w:styleId="IntenseQuote">
    <w:name w:val="Intense Quote"/>
    <w:basedOn w:val="Normal"/>
    <w:next w:val="Normal"/>
    <w:link w:val="IntenseQuoteChar"/>
    <w:uiPriority w:val="30"/>
    <w:semiHidden/>
    <w:qFormat/>
    <w:rsid w:val="00F65A32"/>
    <w:pPr>
      <w:pBdr>
        <w:top w:val="single" w:sz="4" w:space="10" w:color="FE5F01" w:themeColor="accent1"/>
        <w:bottom w:val="single" w:sz="4" w:space="10" w:color="FE5F01" w:themeColor="accent1"/>
      </w:pBdr>
      <w:spacing w:before="360" w:after="360"/>
      <w:ind w:left="864" w:right="864"/>
      <w:jc w:val="center"/>
    </w:pPr>
    <w:rPr>
      <w:i/>
      <w:iCs/>
      <w:color w:val="FE5F01" w:themeColor="accent1"/>
    </w:rPr>
  </w:style>
  <w:style w:type="character" w:customStyle="1" w:styleId="IntenseQuoteChar">
    <w:name w:val="Intense Quote Char"/>
    <w:basedOn w:val="DefaultParagraphFont"/>
    <w:link w:val="IntenseQuote"/>
    <w:uiPriority w:val="30"/>
    <w:semiHidden/>
    <w:rsid w:val="00F65A32"/>
    <w:rPr>
      <w:rFonts w:cs="Times New Roman (Body CS)"/>
      <w:i/>
      <w:iCs/>
      <w:color w:val="FE5F01" w:themeColor="accent1"/>
    </w:rPr>
  </w:style>
  <w:style w:type="character" w:styleId="IntenseReference">
    <w:name w:val="Intense Reference"/>
    <w:basedOn w:val="DefaultParagraphFont"/>
    <w:uiPriority w:val="32"/>
    <w:semiHidden/>
    <w:qFormat/>
    <w:rsid w:val="00F65A32"/>
    <w:rPr>
      <w:b/>
      <w:bCs/>
      <w:smallCaps/>
      <w:color w:val="FE5F01" w:themeColor="accent1"/>
      <w:spacing w:val="5"/>
      <w:lang w:val="en-GB"/>
    </w:rPr>
  </w:style>
  <w:style w:type="table" w:styleId="LightGrid">
    <w:name w:val="Light Grid"/>
    <w:basedOn w:val="TableNormal"/>
    <w:uiPriority w:val="62"/>
    <w:semiHidden/>
    <w:unhideWhenUsed/>
    <w:rsid w:val="00F65A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65A32"/>
    <w:pPr>
      <w:spacing w:after="0" w:line="240" w:lineRule="auto"/>
    </w:p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insideH w:val="single" w:sz="8" w:space="0" w:color="FE5F01" w:themeColor="accent1"/>
        <w:insideV w:val="single" w:sz="8" w:space="0" w:color="FE5F0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5F01" w:themeColor="accent1"/>
          <w:left w:val="single" w:sz="8" w:space="0" w:color="FE5F01" w:themeColor="accent1"/>
          <w:bottom w:val="single" w:sz="18" w:space="0" w:color="FE5F01" w:themeColor="accent1"/>
          <w:right w:val="single" w:sz="8" w:space="0" w:color="FE5F01" w:themeColor="accent1"/>
          <w:insideH w:val="nil"/>
          <w:insideV w:val="single" w:sz="8" w:space="0" w:color="FE5F0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5F01" w:themeColor="accent1"/>
          <w:left w:val="single" w:sz="8" w:space="0" w:color="FE5F01" w:themeColor="accent1"/>
          <w:bottom w:val="single" w:sz="8" w:space="0" w:color="FE5F01" w:themeColor="accent1"/>
          <w:right w:val="single" w:sz="8" w:space="0" w:color="FE5F01" w:themeColor="accent1"/>
          <w:insideH w:val="nil"/>
          <w:insideV w:val="single" w:sz="8" w:space="0" w:color="FE5F0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tblStylePr w:type="band1Vert">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shd w:val="clear" w:color="auto" w:fill="FED7C0" w:themeFill="accent1" w:themeFillTint="3F"/>
      </w:tcPr>
    </w:tblStylePr>
    <w:tblStylePr w:type="band1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insideV w:val="single" w:sz="8" w:space="0" w:color="FE5F01" w:themeColor="accent1"/>
        </w:tcBorders>
        <w:shd w:val="clear" w:color="auto" w:fill="FED7C0" w:themeFill="accent1" w:themeFillTint="3F"/>
      </w:tcPr>
    </w:tblStylePr>
    <w:tblStylePr w:type="band2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insideV w:val="single" w:sz="8" w:space="0" w:color="FE5F01" w:themeColor="accent1"/>
        </w:tcBorders>
      </w:tcPr>
    </w:tblStylePr>
  </w:style>
  <w:style w:type="table" w:styleId="LightGrid-Accent2">
    <w:name w:val="Light Grid Accent 2"/>
    <w:basedOn w:val="TableNormal"/>
    <w:uiPriority w:val="62"/>
    <w:semiHidden/>
    <w:unhideWhenUsed/>
    <w:rsid w:val="00F65A32"/>
    <w:pPr>
      <w:spacing w:after="0" w:line="240" w:lineRule="auto"/>
    </w:p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insideH w:val="single" w:sz="8" w:space="0" w:color="F81F1A" w:themeColor="accent2"/>
        <w:insideV w:val="single" w:sz="8" w:space="0" w:color="F81F1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81F1A" w:themeColor="accent2"/>
          <w:left w:val="single" w:sz="8" w:space="0" w:color="F81F1A" w:themeColor="accent2"/>
          <w:bottom w:val="single" w:sz="18" w:space="0" w:color="F81F1A" w:themeColor="accent2"/>
          <w:right w:val="single" w:sz="8" w:space="0" w:color="F81F1A" w:themeColor="accent2"/>
          <w:insideH w:val="nil"/>
          <w:insideV w:val="single" w:sz="8" w:space="0" w:color="F81F1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81F1A" w:themeColor="accent2"/>
          <w:left w:val="single" w:sz="8" w:space="0" w:color="F81F1A" w:themeColor="accent2"/>
          <w:bottom w:val="single" w:sz="8" w:space="0" w:color="F81F1A" w:themeColor="accent2"/>
          <w:right w:val="single" w:sz="8" w:space="0" w:color="F81F1A" w:themeColor="accent2"/>
          <w:insideH w:val="nil"/>
          <w:insideV w:val="single" w:sz="8" w:space="0" w:color="F81F1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tblStylePr w:type="band1Vert">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shd w:val="clear" w:color="auto" w:fill="FDC7C6" w:themeFill="accent2" w:themeFillTint="3F"/>
      </w:tcPr>
    </w:tblStylePr>
    <w:tblStylePr w:type="band1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insideV w:val="single" w:sz="8" w:space="0" w:color="F81F1A" w:themeColor="accent2"/>
        </w:tcBorders>
        <w:shd w:val="clear" w:color="auto" w:fill="FDC7C6" w:themeFill="accent2" w:themeFillTint="3F"/>
      </w:tcPr>
    </w:tblStylePr>
    <w:tblStylePr w:type="band2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insideV w:val="single" w:sz="8" w:space="0" w:color="F81F1A" w:themeColor="accent2"/>
        </w:tcBorders>
      </w:tcPr>
    </w:tblStylePr>
  </w:style>
  <w:style w:type="table" w:styleId="LightGrid-Accent3">
    <w:name w:val="Light Grid Accent 3"/>
    <w:basedOn w:val="TableNormal"/>
    <w:uiPriority w:val="62"/>
    <w:semiHidden/>
    <w:unhideWhenUsed/>
    <w:rsid w:val="00F65A32"/>
    <w:pPr>
      <w:spacing w:after="0" w:line="240" w:lineRule="auto"/>
    </w:p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insideH w:val="single" w:sz="8" w:space="0" w:color="35383F" w:themeColor="accent3"/>
        <w:insideV w:val="single" w:sz="8" w:space="0" w:color="35383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5383F" w:themeColor="accent3"/>
          <w:left w:val="single" w:sz="8" w:space="0" w:color="35383F" w:themeColor="accent3"/>
          <w:bottom w:val="single" w:sz="18" w:space="0" w:color="35383F" w:themeColor="accent3"/>
          <w:right w:val="single" w:sz="8" w:space="0" w:color="35383F" w:themeColor="accent3"/>
          <w:insideH w:val="nil"/>
          <w:insideV w:val="single" w:sz="8" w:space="0" w:color="35383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5383F" w:themeColor="accent3"/>
          <w:left w:val="single" w:sz="8" w:space="0" w:color="35383F" w:themeColor="accent3"/>
          <w:bottom w:val="single" w:sz="8" w:space="0" w:color="35383F" w:themeColor="accent3"/>
          <w:right w:val="single" w:sz="8" w:space="0" w:color="35383F" w:themeColor="accent3"/>
          <w:insideH w:val="nil"/>
          <w:insideV w:val="single" w:sz="8" w:space="0" w:color="35383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tblStylePr w:type="band1Vert">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shd w:val="clear" w:color="auto" w:fill="C9CCD2" w:themeFill="accent3" w:themeFillTint="3F"/>
      </w:tcPr>
    </w:tblStylePr>
    <w:tblStylePr w:type="band1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insideV w:val="single" w:sz="8" w:space="0" w:color="35383F" w:themeColor="accent3"/>
        </w:tcBorders>
        <w:shd w:val="clear" w:color="auto" w:fill="C9CCD2" w:themeFill="accent3" w:themeFillTint="3F"/>
      </w:tcPr>
    </w:tblStylePr>
    <w:tblStylePr w:type="band2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insideV w:val="single" w:sz="8" w:space="0" w:color="35383F" w:themeColor="accent3"/>
        </w:tcBorders>
      </w:tcPr>
    </w:tblStylePr>
  </w:style>
  <w:style w:type="table" w:styleId="LightGrid-Accent4">
    <w:name w:val="Light Grid Accent 4"/>
    <w:basedOn w:val="TableNormal"/>
    <w:uiPriority w:val="62"/>
    <w:semiHidden/>
    <w:unhideWhenUsed/>
    <w:rsid w:val="00F65A32"/>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semiHidden/>
    <w:unhideWhenUsed/>
    <w:rsid w:val="00F65A32"/>
    <w:pPr>
      <w:spacing w:after="0" w:line="240" w:lineRule="auto"/>
    </w:p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insideH w:val="single" w:sz="8" w:space="0" w:color="BFBFBF" w:themeColor="accent5"/>
        <w:insideV w:val="single" w:sz="8" w:space="0" w:color="BFBFB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FBF" w:themeColor="accent5"/>
          <w:left w:val="single" w:sz="8" w:space="0" w:color="BFBFBF" w:themeColor="accent5"/>
          <w:bottom w:val="single" w:sz="18" w:space="0" w:color="BFBFBF" w:themeColor="accent5"/>
          <w:right w:val="single" w:sz="8" w:space="0" w:color="BFBFBF" w:themeColor="accent5"/>
          <w:insideH w:val="nil"/>
          <w:insideV w:val="single" w:sz="8" w:space="0" w:color="BFBFB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FBF" w:themeColor="accent5"/>
          <w:left w:val="single" w:sz="8" w:space="0" w:color="BFBFBF" w:themeColor="accent5"/>
          <w:bottom w:val="single" w:sz="8" w:space="0" w:color="BFBFBF" w:themeColor="accent5"/>
          <w:right w:val="single" w:sz="8" w:space="0" w:color="BFBFBF" w:themeColor="accent5"/>
          <w:insideH w:val="nil"/>
          <w:insideV w:val="single" w:sz="8" w:space="0" w:color="BFBFB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tblStylePr w:type="band1Vert">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shd w:val="clear" w:color="auto" w:fill="EFEFEF" w:themeFill="accent5" w:themeFillTint="3F"/>
      </w:tcPr>
    </w:tblStylePr>
    <w:tblStylePr w:type="band1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insideV w:val="single" w:sz="8" w:space="0" w:color="BFBFBF" w:themeColor="accent5"/>
        </w:tcBorders>
        <w:shd w:val="clear" w:color="auto" w:fill="EFEFEF" w:themeFill="accent5" w:themeFillTint="3F"/>
      </w:tcPr>
    </w:tblStylePr>
    <w:tblStylePr w:type="band2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insideV w:val="single" w:sz="8" w:space="0" w:color="BFBFBF" w:themeColor="accent5"/>
        </w:tcBorders>
      </w:tcPr>
    </w:tblStylePr>
  </w:style>
  <w:style w:type="table" w:styleId="LightGrid-Accent6">
    <w:name w:val="Light Grid Accent 6"/>
    <w:basedOn w:val="TableNormal"/>
    <w:uiPriority w:val="62"/>
    <w:semiHidden/>
    <w:unhideWhenUsed/>
    <w:rsid w:val="00F65A32"/>
    <w:pPr>
      <w:spacing w:after="0" w:line="240" w:lineRule="auto"/>
    </w:p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18" w:space="0" w:color="E5E5E5" w:themeColor="accent6"/>
          <w:right w:val="single" w:sz="8" w:space="0" w:color="E5E5E5" w:themeColor="accent6"/>
          <w:insideH w:val="nil"/>
          <w:insideV w:val="single" w:sz="8" w:space="0" w:color="E5E5E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insideH w:val="nil"/>
          <w:insideV w:val="single" w:sz="8" w:space="0" w:color="E5E5E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shd w:val="clear" w:color="auto" w:fill="F8F8F8" w:themeFill="accent6" w:themeFillTint="3F"/>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shd w:val="clear" w:color="auto" w:fill="F8F8F8" w:themeFill="accent6" w:themeFillTint="3F"/>
      </w:tcPr>
    </w:tblStylePr>
    <w:tblStylePr w:type="band2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tcPr>
    </w:tblStylePr>
  </w:style>
  <w:style w:type="table" w:styleId="LightList">
    <w:name w:val="Light List"/>
    <w:basedOn w:val="TableNormal"/>
    <w:uiPriority w:val="61"/>
    <w:semiHidden/>
    <w:unhideWhenUsed/>
    <w:rsid w:val="00F65A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65A32"/>
    <w:pPr>
      <w:spacing w:after="0" w:line="240" w:lineRule="auto"/>
    </w:p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tblBorders>
    </w:tblPr>
    <w:tblStylePr w:type="firstRow">
      <w:pPr>
        <w:spacing w:before="0" w:after="0" w:line="240" w:lineRule="auto"/>
      </w:pPr>
      <w:rPr>
        <w:b/>
        <w:bCs/>
        <w:color w:val="FFFFFF" w:themeColor="background1"/>
      </w:rPr>
      <w:tblPr/>
      <w:tcPr>
        <w:shd w:val="clear" w:color="auto" w:fill="FE5F01" w:themeFill="accent1"/>
      </w:tcPr>
    </w:tblStylePr>
    <w:tblStylePr w:type="lastRow">
      <w:pPr>
        <w:spacing w:before="0" w:after="0" w:line="240" w:lineRule="auto"/>
      </w:pPr>
      <w:rPr>
        <w:b/>
        <w:bCs/>
      </w:rPr>
      <w:tblPr/>
      <w:tcPr>
        <w:tcBorders>
          <w:top w:val="double" w:sz="6" w:space="0" w:color="FE5F01" w:themeColor="accent1"/>
          <w:left w:val="single" w:sz="8" w:space="0" w:color="FE5F01" w:themeColor="accent1"/>
          <w:bottom w:val="single" w:sz="8" w:space="0" w:color="FE5F01" w:themeColor="accent1"/>
          <w:right w:val="single" w:sz="8" w:space="0" w:color="FE5F01" w:themeColor="accent1"/>
        </w:tcBorders>
      </w:tcPr>
    </w:tblStylePr>
    <w:tblStylePr w:type="firstCol">
      <w:rPr>
        <w:b/>
        <w:bCs/>
      </w:rPr>
    </w:tblStylePr>
    <w:tblStylePr w:type="lastCol">
      <w:rPr>
        <w:b/>
        <w:bCs/>
      </w:rPr>
    </w:tblStylePr>
    <w:tblStylePr w:type="band1Vert">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tblStylePr w:type="band1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style>
  <w:style w:type="table" w:styleId="LightList-Accent2">
    <w:name w:val="Light List Accent 2"/>
    <w:basedOn w:val="TableNormal"/>
    <w:uiPriority w:val="61"/>
    <w:semiHidden/>
    <w:unhideWhenUsed/>
    <w:rsid w:val="00F65A32"/>
    <w:pPr>
      <w:spacing w:after="0" w:line="240" w:lineRule="auto"/>
    </w:p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tblBorders>
    </w:tblPr>
    <w:tblStylePr w:type="firstRow">
      <w:pPr>
        <w:spacing w:before="0" w:after="0" w:line="240" w:lineRule="auto"/>
      </w:pPr>
      <w:rPr>
        <w:b/>
        <w:bCs/>
        <w:color w:val="FFFFFF" w:themeColor="background1"/>
      </w:rPr>
      <w:tblPr/>
      <w:tcPr>
        <w:shd w:val="clear" w:color="auto" w:fill="F81F1A" w:themeFill="accent2"/>
      </w:tcPr>
    </w:tblStylePr>
    <w:tblStylePr w:type="lastRow">
      <w:pPr>
        <w:spacing w:before="0" w:after="0" w:line="240" w:lineRule="auto"/>
      </w:pPr>
      <w:rPr>
        <w:b/>
        <w:bCs/>
      </w:rPr>
      <w:tblPr/>
      <w:tcPr>
        <w:tcBorders>
          <w:top w:val="double" w:sz="6" w:space="0" w:color="F81F1A" w:themeColor="accent2"/>
          <w:left w:val="single" w:sz="8" w:space="0" w:color="F81F1A" w:themeColor="accent2"/>
          <w:bottom w:val="single" w:sz="8" w:space="0" w:color="F81F1A" w:themeColor="accent2"/>
          <w:right w:val="single" w:sz="8" w:space="0" w:color="F81F1A" w:themeColor="accent2"/>
        </w:tcBorders>
      </w:tcPr>
    </w:tblStylePr>
    <w:tblStylePr w:type="firstCol">
      <w:rPr>
        <w:b/>
        <w:bCs/>
      </w:rPr>
    </w:tblStylePr>
    <w:tblStylePr w:type="lastCol">
      <w:rPr>
        <w:b/>
        <w:bCs/>
      </w:rPr>
    </w:tblStylePr>
    <w:tblStylePr w:type="band1Vert">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tblStylePr w:type="band1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style>
  <w:style w:type="table" w:styleId="LightList-Accent3">
    <w:name w:val="Light List Accent 3"/>
    <w:basedOn w:val="TableNormal"/>
    <w:uiPriority w:val="61"/>
    <w:semiHidden/>
    <w:unhideWhenUsed/>
    <w:rsid w:val="00F65A32"/>
    <w:pPr>
      <w:spacing w:after="0" w:line="240" w:lineRule="auto"/>
    </w:p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tblBorders>
    </w:tblPr>
    <w:tblStylePr w:type="firstRow">
      <w:pPr>
        <w:spacing w:before="0" w:after="0" w:line="240" w:lineRule="auto"/>
      </w:pPr>
      <w:rPr>
        <w:b/>
        <w:bCs/>
        <w:color w:val="FFFFFF" w:themeColor="background1"/>
      </w:rPr>
      <w:tblPr/>
      <w:tcPr>
        <w:shd w:val="clear" w:color="auto" w:fill="35383F" w:themeFill="accent3"/>
      </w:tcPr>
    </w:tblStylePr>
    <w:tblStylePr w:type="lastRow">
      <w:pPr>
        <w:spacing w:before="0" w:after="0" w:line="240" w:lineRule="auto"/>
      </w:pPr>
      <w:rPr>
        <w:b/>
        <w:bCs/>
      </w:rPr>
      <w:tblPr/>
      <w:tcPr>
        <w:tcBorders>
          <w:top w:val="double" w:sz="6" w:space="0" w:color="35383F" w:themeColor="accent3"/>
          <w:left w:val="single" w:sz="8" w:space="0" w:color="35383F" w:themeColor="accent3"/>
          <w:bottom w:val="single" w:sz="8" w:space="0" w:color="35383F" w:themeColor="accent3"/>
          <w:right w:val="single" w:sz="8" w:space="0" w:color="35383F" w:themeColor="accent3"/>
        </w:tcBorders>
      </w:tcPr>
    </w:tblStylePr>
    <w:tblStylePr w:type="firstCol">
      <w:rPr>
        <w:b/>
        <w:bCs/>
      </w:rPr>
    </w:tblStylePr>
    <w:tblStylePr w:type="lastCol">
      <w:rPr>
        <w:b/>
        <w:bCs/>
      </w:rPr>
    </w:tblStylePr>
    <w:tblStylePr w:type="band1Vert">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tblStylePr w:type="band1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style>
  <w:style w:type="table" w:styleId="LightList-Accent4">
    <w:name w:val="Light List Accent 4"/>
    <w:basedOn w:val="TableNormal"/>
    <w:uiPriority w:val="61"/>
    <w:semiHidden/>
    <w:unhideWhenUsed/>
    <w:rsid w:val="00F65A32"/>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semiHidden/>
    <w:unhideWhenUsed/>
    <w:rsid w:val="00F65A32"/>
    <w:pPr>
      <w:spacing w:after="0" w:line="240" w:lineRule="auto"/>
    </w:p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tblBorders>
    </w:tblPr>
    <w:tblStylePr w:type="firstRow">
      <w:pPr>
        <w:spacing w:before="0" w:after="0" w:line="240" w:lineRule="auto"/>
      </w:pPr>
      <w:rPr>
        <w:b/>
        <w:bCs/>
        <w:color w:val="FFFFFF" w:themeColor="background1"/>
      </w:rPr>
      <w:tblPr/>
      <w:tcPr>
        <w:shd w:val="clear" w:color="auto" w:fill="BFBFBF" w:themeFill="accent5"/>
      </w:tcPr>
    </w:tblStylePr>
    <w:tblStylePr w:type="lastRow">
      <w:pPr>
        <w:spacing w:before="0" w:after="0" w:line="240" w:lineRule="auto"/>
      </w:pPr>
      <w:rPr>
        <w:b/>
        <w:bCs/>
      </w:rPr>
      <w:tblPr/>
      <w:tcPr>
        <w:tcBorders>
          <w:top w:val="double" w:sz="6" w:space="0" w:color="BFBFBF" w:themeColor="accent5"/>
          <w:left w:val="single" w:sz="8" w:space="0" w:color="BFBFBF" w:themeColor="accent5"/>
          <w:bottom w:val="single" w:sz="8" w:space="0" w:color="BFBFBF" w:themeColor="accent5"/>
          <w:right w:val="single" w:sz="8" w:space="0" w:color="BFBFBF" w:themeColor="accent5"/>
        </w:tcBorders>
      </w:tcPr>
    </w:tblStylePr>
    <w:tblStylePr w:type="firstCol">
      <w:rPr>
        <w:b/>
        <w:bCs/>
      </w:rPr>
    </w:tblStylePr>
    <w:tblStylePr w:type="lastCol">
      <w:rPr>
        <w:b/>
        <w:bCs/>
      </w:rPr>
    </w:tblStylePr>
    <w:tblStylePr w:type="band1Vert">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tblStylePr w:type="band1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style>
  <w:style w:type="table" w:styleId="LightList-Accent6">
    <w:name w:val="Light List Accent 6"/>
    <w:basedOn w:val="TableNormal"/>
    <w:uiPriority w:val="61"/>
    <w:semiHidden/>
    <w:unhideWhenUsed/>
    <w:rsid w:val="00F65A32"/>
    <w:pPr>
      <w:spacing w:after="0" w:line="240" w:lineRule="auto"/>
    </w:p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pPr>
        <w:spacing w:before="0" w:after="0" w:line="240" w:lineRule="auto"/>
      </w:pPr>
      <w:rPr>
        <w:b/>
        <w:bCs/>
        <w:color w:val="FFFFFF" w:themeColor="background1"/>
      </w:rPr>
      <w:tblPr/>
      <w:tcPr>
        <w:shd w:val="clear" w:color="auto" w:fill="E5E5E5" w:themeFill="accent6"/>
      </w:tcPr>
    </w:tblStylePr>
    <w:tblStylePr w:type="lastRow">
      <w:pPr>
        <w:spacing w:before="0" w:after="0" w:line="240" w:lineRule="auto"/>
      </w:pPr>
      <w:rPr>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tcBorders>
      </w:tcPr>
    </w:tblStylePr>
    <w:tblStylePr w:type="firstCol">
      <w:rPr>
        <w:b/>
        <w:bCs/>
      </w:rPr>
    </w:tblStylePr>
    <w:tblStylePr w:type="lastCol">
      <w:rPr>
        <w:b/>
        <w:bCs/>
      </w:r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style>
  <w:style w:type="table" w:styleId="LightShading">
    <w:name w:val="Light Shading"/>
    <w:basedOn w:val="TableNormal"/>
    <w:uiPriority w:val="60"/>
    <w:semiHidden/>
    <w:unhideWhenUsed/>
    <w:rsid w:val="00F65A3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65A32"/>
    <w:pPr>
      <w:spacing w:after="0" w:line="240" w:lineRule="auto"/>
    </w:pPr>
    <w:rPr>
      <w:color w:val="BE4600" w:themeColor="accent1" w:themeShade="BF"/>
    </w:rPr>
    <w:tblPr>
      <w:tblStyleRowBandSize w:val="1"/>
      <w:tblStyleColBandSize w:val="1"/>
      <w:tblBorders>
        <w:top w:val="single" w:sz="8" w:space="0" w:color="FE5F01" w:themeColor="accent1"/>
        <w:bottom w:val="single" w:sz="8" w:space="0" w:color="FE5F01" w:themeColor="accent1"/>
      </w:tblBorders>
    </w:tblPr>
    <w:tblStylePr w:type="firstRow">
      <w:pPr>
        <w:spacing w:before="0" w:after="0" w:line="240" w:lineRule="auto"/>
      </w:pPr>
      <w:rPr>
        <w:b/>
        <w:bCs/>
      </w:rPr>
      <w:tblPr/>
      <w:tcPr>
        <w:tcBorders>
          <w:top w:val="single" w:sz="8" w:space="0" w:color="FE5F01" w:themeColor="accent1"/>
          <w:left w:val="nil"/>
          <w:bottom w:val="single" w:sz="8" w:space="0" w:color="FE5F01" w:themeColor="accent1"/>
          <w:right w:val="nil"/>
          <w:insideH w:val="nil"/>
          <w:insideV w:val="nil"/>
        </w:tcBorders>
      </w:tcPr>
    </w:tblStylePr>
    <w:tblStylePr w:type="lastRow">
      <w:pPr>
        <w:spacing w:before="0" w:after="0" w:line="240" w:lineRule="auto"/>
      </w:pPr>
      <w:rPr>
        <w:b/>
        <w:bCs/>
      </w:rPr>
      <w:tblPr/>
      <w:tcPr>
        <w:tcBorders>
          <w:top w:val="single" w:sz="8" w:space="0" w:color="FE5F01" w:themeColor="accent1"/>
          <w:left w:val="nil"/>
          <w:bottom w:val="single" w:sz="8" w:space="0" w:color="FE5F0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7C0" w:themeFill="accent1" w:themeFillTint="3F"/>
      </w:tcPr>
    </w:tblStylePr>
    <w:tblStylePr w:type="band1Horz">
      <w:tblPr/>
      <w:tcPr>
        <w:tcBorders>
          <w:left w:val="nil"/>
          <w:right w:val="nil"/>
          <w:insideH w:val="nil"/>
          <w:insideV w:val="nil"/>
        </w:tcBorders>
        <w:shd w:val="clear" w:color="auto" w:fill="FED7C0" w:themeFill="accent1" w:themeFillTint="3F"/>
      </w:tcPr>
    </w:tblStylePr>
  </w:style>
  <w:style w:type="table" w:styleId="LightShading-Accent2">
    <w:name w:val="Light Shading Accent 2"/>
    <w:basedOn w:val="TableNormal"/>
    <w:uiPriority w:val="60"/>
    <w:semiHidden/>
    <w:unhideWhenUsed/>
    <w:rsid w:val="00F65A32"/>
    <w:pPr>
      <w:spacing w:after="0" w:line="240" w:lineRule="auto"/>
    </w:pPr>
    <w:rPr>
      <w:color w:val="C60906" w:themeColor="accent2" w:themeShade="BF"/>
    </w:rPr>
    <w:tblPr>
      <w:tblStyleRowBandSize w:val="1"/>
      <w:tblStyleColBandSize w:val="1"/>
      <w:tblBorders>
        <w:top w:val="single" w:sz="8" w:space="0" w:color="F81F1A" w:themeColor="accent2"/>
        <w:bottom w:val="single" w:sz="8" w:space="0" w:color="F81F1A" w:themeColor="accent2"/>
      </w:tblBorders>
    </w:tblPr>
    <w:tblStylePr w:type="firstRow">
      <w:pPr>
        <w:spacing w:before="0" w:after="0" w:line="240" w:lineRule="auto"/>
      </w:pPr>
      <w:rPr>
        <w:b/>
        <w:bCs/>
      </w:rPr>
      <w:tblPr/>
      <w:tcPr>
        <w:tcBorders>
          <w:top w:val="single" w:sz="8" w:space="0" w:color="F81F1A" w:themeColor="accent2"/>
          <w:left w:val="nil"/>
          <w:bottom w:val="single" w:sz="8" w:space="0" w:color="F81F1A" w:themeColor="accent2"/>
          <w:right w:val="nil"/>
          <w:insideH w:val="nil"/>
          <w:insideV w:val="nil"/>
        </w:tcBorders>
      </w:tcPr>
    </w:tblStylePr>
    <w:tblStylePr w:type="lastRow">
      <w:pPr>
        <w:spacing w:before="0" w:after="0" w:line="240" w:lineRule="auto"/>
      </w:pPr>
      <w:rPr>
        <w:b/>
        <w:bCs/>
      </w:rPr>
      <w:tblPr/>
      <w:tcPr>
        <w:tcBorders>
          <w:top w:val="single" w:sz="8" w:space="0" w:color="F81F1A" w:themeColor="accent2"/>
          <w:left w:val="nil"/>
          <w:bottom w:val="single" w:sz="8" w:space="0" w:color="F81F1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C7C6" w:themeFill="accent2" w:themeFillTint="3F"/>
      </w:tcPr>
    </w:tblStylePr>
    <w:tblStylePr w:type="band1Horz">
      <w:tblPr/>
      <w:tcPr>
        <w:tcBorders>
          <w:left w:val="nil"/>
          <w:right w:val="nil"/>
          <w:insideH w:val="nil"/>
          <w:insideV w:val="nil"/>
        </w:tcBorders>
        <w:shd w:val="clear" w:color="auto" w:fill="FDC7C6" w:themeFill="accent2" w:themeFillTint="3F"/>
      </w:tcPr>
    </w:tblStylePr>
  </w:style>
  <w:style w:type="table" w:styleId="LightShading-Accent3">
    <w:name w:val="Light Shading Accent 3"/>
    <w:basedOn w:val="TableNormal"/>
    <w:uiPriority w:val="60"/>
    <w:semiHidden/>
    <w:unhideWhenUsed/>
    <w:rsid w:val="00F65A32"/>
    <w:pPr>
      <w:spacing w:after="0" w:line="240" w:lineRule="auto"/>
    </w:pPr>
    <w:rPr>
      <w:color w:val="27292F" w:themeColor="accent3" w:themeShade="BF"/>
    </w:rPr>
    <w:tblPr>
      <w:tblStyleRowBandSize w:val="1"/>
      <w:tblStyleColBandSize w:val="1"/>
      <w:tblBorders>
        <w:top w:val="single" w:sz="8" w:space="0" w:color="35383F" w:themeColor="accent3"/>
        <w:bottom w:val="single" w:sz="8" w:space="0" w:color="35383F" w:themeColor="accent3"/>
      </w:tblBorders>
    </w:tblPr>
    <w:tblStylePr w:type="firstRow">
      <w:pPr>
        <w:spacing w:before="0" w:after="0" w:line="240" w:lineRule="auto"/>
      </w:pPr>
      <w:rPr>
        <w:b/>
        <w:bCs/>
      </w:rPr>
      <w:tblPr/>
      <w:tcPr>
        <w:tcBorders>
          <w:top w:val="single" w:sz="8" w:space="0" w:color="35383F" w:themeColor="accent3"/>
          <w:left w:val="nil"/>
          <w:bottom w:val="single" w:sz="8" w:space="0" w:color="35383F" w:themeColor="accent3"/>
          <w:right w:val="nil"/>
          <w:insideH w:val="nil"/>
          <w:insideV w:val="nil"/>
        </w:tcBorders>
      </w:tcPr>
    </w:tblStylePr>
    <w:tblStylePr w:type="lastRow">
      <w:pPr>
        <w:spacing w:before="0" w:after="0" w:line="240" w:lineRule="auto"/>
      </w:pPr>
      <w:rPr>
        <w:b/>
        <w:bCs/>
      </w:rPr>
      <w:tblPr/>
      <w:tcPr>
        <w:tcBorders>
          <w:top w:val="single" w:sz="8" w:space="0" w:color="35383F" w:themeColor="accent3"/>
          <w:left w:val="nil"/>
          <w:bottom w:val="single" w:sz="8" w:space="0" w:color="35383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CD2" w:themeFill="accent3" w:themeFillTint="3F"/>
      </w:tcPr>
    </w:tblStylePr>
    <w:tblStylePr w:type="band1Horz">
      <w:tblPr/>
      <w:tcPr>
        <w:tcBorders>
          <w:left w:val="nil"/>
          <w:right w:val="nil"/>
          <w:insideH w:val="nil"/>
          <w:insideV w:val="nil"/>
        </w:tcBorders>
        <w:shd w:val="clear" w:color="auto" w:fill="C9CCD2" w:themeFill="accent3" w:themeFillTint="3F"/>
      </w:tcPr>
    </w:tblStylePr>
  </w:style>
  <w:style w:type="table" w:styleId="LightShading-Accent4">
    <w:name w:val="Light Shading Accent 4"/>
    <w:basedOn w:val="TableNormal"/>
    <w:uiPriority w:val="60"/>
    <w:semiHidden/>
    <w:unhideWhenUsed/>
    <w:rsid w:val="00F65A32"/>
    <w:pPr>
      <w:spacing w:after="0" w:line="240" w:lineRule="auto"/>
    </w:pPr>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unhideWhenUsed/>
    <w:rsid w:val="00F65A32"/>
    <w:pPr>
      <w:spacing w:after="0" w:line="240" w:lineRule="auto"/>
    </w:pPr>
    <w:rPr>
      <w:color w:val="8F8F8F" w:themeColor="accent5" w:themeShade="BF"/>
    </w:rPr>
    <w:tblPr>
      <w:tblStyleRowBandSize w:val="1"/>
      <w:tblStyleColBandSize w:val="1"/>
      <w:tblBorders>
        <w:top w:val="single" w:sz="8" w:space="0" w:color="BFBFBF" w:themeColor="accent5"/>
        <w:bottom w:val="single" w:sz="8" w:space="0" w:color="BFBFBF" w:themeColor="accent5"/>
      </w:tblBorders>
    </w:tblPr>
    <w:tblStylePr w:type="firstRow">
      <w:pPr>
        <w:spacing w:before="0" w:after="0" w:line="240" w:lineRule="auto"/>
      </w:pPr>
      <w:rPr>
        <w:b/>
        <w:bCs/>
      </w:rPr>
      <w:tblPr/>
      <w:tcPr>
        <w:tcBorders>
          <w:top w:val="single" w:sz="8" w:space="0" w:color="BFBFBF" w:themeColor="accent5"/>
          <w:left w:val="nil"/>
          <w:bottom w:val="single" w:sz="8" w:space="0" w:color="BFBFBF" w:themeColor="accent5"/>
          <w:right w:val="nil"/>
          <w:insideH w:val="nil"/>
          <w:insideV w:val="nil"/>
        </w:tcBorders>
      </w:tcPr>
    </w:tblStylePr>
    <w:tblStylePr w:type="lastRow">
      <w:pPr>
        <w:spacing w:before="0" w:after="0" w:line="240" w:lineRule="auto"/>
      </w:pPr>
      <w:rPr>
        <w:b/>
        <w:bCs/>
      </w:rPr>
      <w:tblPr/>
      <w:tcPr>
        <w:tcBorders>
          <w:top w:val="single" w:sz="8" w:space="0" w:color="BFBFBF" w:themeColor="accent5"/>
          <w:left w:val="nil"/>
          <w:bottom w:val="single" w:sz="8" w:space="0" w:color="BFBFB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F65A32"/>
    <w:pPr>
      <w:spacing w:after="0" w:line="240" w:lineRule="auto"/>
    </w:pPr>
    <w:rPr>
      <w:color w:val="ABABAB" w:themeColor="accent6" w:themeShade="BF"/>
    </w:rPr>
    <w:tblPr>
      <w:tblStyleRowBandSize w:val="1"/>
      <w:tblStyleColBandSize w:val="1"/>
      <w:tblBorders>
        <w:top w:val="single" w:sz="8" w:space="0" w:color="E5E5E5" w:themeColor="accent6"/>
        <w:bottom w:val="single" w:sz="8" w:space="0" w:color="E5E5E5" w:themeColor="accent6"/>
      </w:tblBorders>
    </w:tblPr>
    <w:tblStylePr w:type="fir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la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F65A32"/>
    <w:rPr>
      <w:lang w:val="en-GB"/>
    </w:rPr>
  </w:style>
  <w:style w:type="paragraph" w:styleId="List">
    <w:name w:val="List"/>
    <w:basedOn w:val="Normal"/>
    <w:uiPriority w:val="99"/>
    <w:semiHidden/>
    <w:unhideWhenUsed/>
    <w:rsid w:val="00F65A32"/>
    <w:pPr>
      <w:ind w:left="283" w:hanging="283"/>
      <w:contextualSpacing/>
    </w:pPr>
  </w:style>
  <w:style w:type="paragraph" w:styleId="List2">
    <w:name w:val="List 2"/>
    <w:basedOn w:val="Normal"/>
    <w:uiPriority w:val="99"/>
    <w:semiHidden/>
    <w:unhideWhenUsed/>
    <w:rsid w:val="00F65A32"/>
    <w:pPr>
      <w:ind w:left="566" w:hanging="283"/>
      <w:contextualSpacing/>
    </w:pPr>
  </w:style>
  <w:style w:type="paragraph" w:styleId="List3">
    <w:name w:val="List 3"/>
    <w:basedOn w:val="Normal"/>
    <w:uiPriority w:val="99"/>
    <w:semiHidden/>
    <w:unhideWhenUsed/>
    <w:rsid w:val="00F65A32"/>
    <w:pPr>
      <w:ind w:left="849" w:hanging="283"/>
      <w:contextualSpacing/>
    </w:pPr>
  </w:style>
  <w:style w:type="paragraph" w:styleId="List4">
    <w:name w:val="List 4"/>
    <w:basedOn w:val="Normal"/>
    <w:uiPriority w:val="99"/>
    <w:semiHidden/>
    <w:unhideWhenUsed/>
    <w:rsid w:val="00F65A32"/>
    <w:pPr>
      <w:ind w:left="1132" w:hanging="283"/>
      <w:contextualSpacing/>
    </w:pPr>
  </w:style>
  <w:style w:type="paragraph" w:styleId="List5">
    <w:name w:val="List 5"/>
    <w:basedOn w:val="Normal"/>
    <w:uiPriority w:val="99"/>
    <w:semiHidden/>
    <w:unhideWhenUsed/>
    <w:rsid w:val="00F65A32"/>
    <w:pPr>
      <w:ind w:left="1415" w:hanging="283"/>
      <w:contextualSpacing/>
    </w:pPr>
  </w:style>
  <w:style w:type="paragraph" w:styleId="ListBullet2">
    <w:name w:val="List Bullet 2"/>
    <w:basedOn w:val="Normal"/>
    <w:uiPriority w:val="99"/>
    <w:semiHidden/>
    <w:unhideWhenUsed/>
    <w:rsid w:val="00F65A32"/>
    <w:pPr>
      <w:numPr>
        <w:numId w:val="14"/>
      </w:numPr>
      <w:contextualSpacing/>
    </w:pPr>
  </w:style>
  <w:style w:type="paragraph" w:styleId="ListBullet3">
    <w:name w:val="List Bullet 3"/>
    <w:basedOn w:val="Normal"/>
    <w:uiPriority w:val="99"/>
    <w:semiHidden/>
    <w:unhideWhenUsed/>
    <w:rsid w:val="00F65A32"/>
    <w:pPr>
      <w:numPr>
        <w:numId w:val="15"/>
      </w:numPr>
      <w:contextualSpacing/>
    </w:pPr>
  </w:style>
  <w:style w:type="paragraph" w:styleId="ListBullet4">
    <w:name w:val="List Bullet 4"/>
    <w:basedOn w:val="Normal"/>
    <w:uiPriority w:val="99"/>
    <w:semiHidden/>
    <w:unhideWhenUsed/>
    <w:rsid w:val="00F65A32"/>
    <w:pPr>
      <w:numPr>
        <w:numId w:val="16"/>
      </w:numPr>
      <w:contextualSpacing/>
    </w:pPr>
  </w:style>
  <w:style w:type="paragraph" w:styleId="ListBullet5">
    <w:name w:val="List Bullet 5"/>
    <w:basedOn w:val="Normal"/>
    <w:uiPriority w:val="99"/>
    <w:semiHidden/>
    <w:unhideWhenUsed/>
    <w:rsid w:val="00F65A32"/>
    <w:pPr>
      <w:numPr>
        <w:numId w:val="17"/>
      </w:numPr>
      <w:contextualSpacing/>
    </w:pPr>
  </w:style>
  <w:style w:type="paragraph" w:styleId="ListContinue2">
    <w:name w:val="List Continue 2"/>
    <w:basedOn w:val="Normal"/>
    <w:uiPriority w:val="99"/>
    <w:semiHidden/>
    <w:unhideWhenUsed/>
    <w:rsid w:val="00F65A32"/>
    <w:pPr>
      <w:spacing w:after="120"/>
      <w:ind w:left="566"/>
      <w:contextualSpacing/>
    </w:pPr>
  </w:style>
  <w:style w:type="paragraph" w:styleId="ListContinue3">
    <w:name w:val="List Continue 3"/>
    <w:basedOn w:val="Normal"/>
    <w:uiPriority w:val="99"/>
    <w:semiHidden/>
    <w:unhideWhenUsed/>
    <w:rsid w:val="00F65A32"/>
    <w:pPr>
      <w:spacing w:after="120"/>
      <w:ind w:left="849"/>
      <w:contextualSpacing/>
    </w:pPr>
  </w:style>
  <w:style w:type="paragraph" w:styleId="ListContinue4">
    <w:name w:val="List Continue 4"/>
    <w:basedOn w:val="Normal"/>
    <w:uiPriority w:val="99"/>
    <w:semiHidden/>
    <w:unhideWhenUsed/>
    <w:rsid w:val="00F65A32"/>
    <w:pPr>
      <w:spacing w:after="120"/>
      <w:ind w:left="1132"/>
      <w:contextualSpacing/>
    </w:pPr>
  </w:style>
  <w:style w:type="paragraph" w:styleId="ListContinue5">
    <w:name w:val="List Continue 5"/>
    <w:basedOn w:val="Normal"/>
    <w:uiPriority w:val="99"/>
    <w:semiHidden/>
    <w:unhideWhenUsed/>
    <w:rsid w:val="00F65A32"/>
    <w:pPr>
      <w:spacing w:after="120"/>
      <w:ind w:left="1415"/>
      <w:contextualSpacing/>
    </w:pPr>
  </w:style>
  <w:style w:type="paragraph" w:styleId="ListNumber2">
    <w:name w:val="List Number 2"/>
    <w:basedOn w:val="Normal"/>
    <w:uiPriority w:val="99"/>
    <w:semiHidden/>
    <w:rsid w:val="00F65A32"/>
    <w:pPr>
      <w:contextualSpacing/>
    </w:pPr>
  </w:style>
  <w:style w:type="paragraph" w:styleId="ListNumber3">
    <w:name w:val="List Number 3"/>
    <w:basedOn w:val="Normal"/>
    <w:uiPriority w:val="99"/>
    <w:semiHidden/>
    <w:rsid w:val="00F65A32"/>
    <w:pPr>
      <w:contextualSpacing/>
    </w:pPr>
  </w:style>
  <w:style w:type="paragraph" w:styleId="ListNumber4">
    <w:name w:val="List Number 4"/>
    <w:basedOn w:val="Normal"/>
    <w:uiPriority w:val="99"/>
    <w:semiHidden/>
    <w:unhideWhenUsed/>
    <w:rsid w:val="00F65A32"/>
    <w:pPr>
      <w:numPr>
        <w:numId w:val="19"/>
      </w:numPr>
      <w:contextualSpacing/>
    </w:pPr>
  </w:style>
  <w:style w:type="paragraph" w:styleId="ListNumber5">
    <w:name w:val="List Number 5"/>
    <w:basedOn w:val="Normal"/>
    <w:uiPriority w:val="99"/>
    <w:semiHidden/>
    <w:unhideWhenUsed/>
    <w:rsid w:val="00F65A32"/>
    <w:pPr>
      <w:numPr>
        <w:numId w:val="20"/>
      </w:numPr>
      <w:tabs>
        <w:tab w:val="clear" w:pos="1492"/>
        <w:tab w:val="num" w:pos="1209"/>
      </w:tabs>
      <w:ind w:left="1209"/>
      <w:contextualSpacing/>
    </w:pPr>
  </w:style>
  <w:style w:type="paragraph" w:styleId="ListParagraph">
    <w:name w:val="List Paragraph"/>
    <w:basedOn w:val="Normal"/>
    <w:uiPriority w:val="34"/>
    <w:semiHidden/>
    <w:qFormat/>
    <w:rsid w:val="00F65A32"/>
    <w:pPr>
      <w:ind w:left="720"/>
      <w:contextualSpacing/>
    </w:pPr>
  </w:style>
  <w:style w:type="table" w:styleId="ListTable1Light">
    <w:name w:val="List Table 1 Light"/>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FE9E66" w:themeColor="accent1" w:themeTint="99"/>
        </w:tcBorders>
      </w:tcPr>
    </w:tblStylePr>
    <w:tblStylePr w:type="lastRow">
      <w:rPr>
        <w:b/>
        <w:bCs/>
      </w:rPr>
      <w:tblPr/>
      <w:tcPr>
        <w:tcBorders>
          <w:top w:val="sing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1Light-Accent2">
    <w:name w:val="List Table 1 Light Accent 2"/>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FA7875" w:themeColor="accent2" w:themeTint="99"/>
        </w:tcBorders>
      </w:tcPr>
    </w:tblStylePr>
    <w:tblStylePr w:type="lastRow">
      <w:rPr>
        <w:b/>
        <w:bCs/>
      </w:rPr>
      <w:tblPr/>
      <w:tcPr>
        <w:tcBorders>
          <w:top w:val="sing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1Light-Accent3">
    <w:name w:val="List Table 1 Light Accent 3"/>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7E8492" w:themeColor="accent3" w:themeTint="99"/>
        </w:tcBorders>
      </w:tcPr>
    </w:tblStylePr>
    <w:tblStylePr w:type="lastRow">
      <w:rPr>
        <w:b/>
        <w:bCs/>
      </w:rPr>
      <w:tblPr/>
      <w:tcPr>
        <w:tcBorders>
          <w:top w:val="sing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1Light-Accent4">
    <w:name w:val="List Table 1 Light Accent 4"/>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D8D8D8" w:themeColor="accent5" w:themeTint="99"/>
        </w:tcBorders>
      </w:tcPr>
    </w:tblStylePr>
    <w:tblStylePr w:type="lastRow">
      <w:rPr>
        <w:b/>
        <w:bCs/>
      </w:rPr>
      <w:tblPr/>
      <w:tcPr>
        <w:tcBorders>
          <w:top w:val="sing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1Light-Accent6">
    <w:name w:val="List Table 1 Light Accent 6"/>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EFEFEF" w:themeColor="accent6" w:themeTint="99"/>
        </w:tcBorders>
      </w:tcPr>
    </w:tblStylePr>
    <w:tblStylePr w:type="lastRow">
      <w:rPr>
        <w:b/>
        <w:bCs/>
      </w:rPr>
      <w:tblPr/>
      <w:tcPr>
        <w:tcBorders>
          <w:top w:val="sing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2">
    <w:name w:val="List Table 2"/>
    <w:basedOn w:val="TableNormal"/>
    <w:uiPriority w:val="47"/>
    <w:rsid w:val="00F65A3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65A32"/>
    <w:pPr>
      <w:spacing w:after="0" w:line="240" w:lineRule="auto"/>
    </w:pPr>
    <w:tblPr>
      <w:tblStyleRowBandSize w:val="1"/>
      <w:tblStyleColBandSize w:val="1"/>
      <w:tblBorders>
        <w:top w:val="single" w:sz="4" w:space="0" w:color="FE9E66" w:themeColor="accent1" w:themeTint="99"/>
        <w:bottom w:val="single" w:sz="4" w:space="0" w:color="FE9E66" w:themeColor="accent1" w:themeTint="99"/>
        <w:insideH w:val="single" w:sz="4" w:space="0" w:color="FE9E6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2-Accent2">
    <w:name w:val="List Table 2 Accent 2"/>
    <w:basedOn w:val="TableNormal"/>
    <w:uiPriority w:val="47"/>
    <w:rsid w:val="00F65A32"/>
    <w:pPr>
      <w:spacing w:after="0" w:line="240" w:lineRule="auto"/>
    </w:pPr>
    <w:tblPr>
      <w:tblStyleRowBandSize w:val="1"/>
      <w:tblStyleColBandSize w:val="1"/>
      <w:tblBorders>
        <w:top w:val="single" w:sz="4" w:space="0" w:color="FA7875" w:themeColor="accent2" w:themeTint="99"/>
        <w:bottom w:val="single" w:sz="4" w:space="0" w:color="FA7875" w:themeColor="accent2" w:themeTint="99"/>
        <w:insideH w:val="single" w:sz="4" w:space="0" w:color="FA78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2-Accent3">
    <w:name w:val="List Table 2 Accent 3"/>
    <w:basedOn w:val="TableNormal"/>
    <w:uiPriority w:val="47"/>
    <w:rsid w:val="00F65A32"/>
    <w:pPr>
      <w:spacing w:after="0" w:line="240" w:lineRule="auto"/>
    </w:pPr>
    <w:tblPr>
      <w:tblStyleRowBandSize w:val="1"/>
      <w:tblStyleColBandSize w:val="1"/>
      <w:tblBorders>
        <w:top w:val="single" w:sz="4" w:space="0" w:color="7E8492" w:themeColor="accent3" w:themeTint="99"/>
        <w:bottom w:val="single" w:sz="4" w:space="0" w:color="7E8492" w:themeColor="accent3" w:themeTint="99"/>
        <w:insideH w:val="single" w:sz="4" w:space="0" w:color="7E8492"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2-Accent4">
    <w:name w:val="List Table 2 Accent 4"/>
    <w:basedOn w:val="TableNormal"/>
    <w:uiPriority w:val="47"/>
    <w:rsid w:val="00F65A32"/>
    <w:pPr>
      <w:spacing w:after="0" w:line="240" w:lineRule="auto"/>
    </w:pPr>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rsid w:val="00F65A32"/>
    <w:pPr>
      <w:spacing w:after="0" w:line="240" w:lineRule="auto"/>
    </w:pPr>
    <w:tblPr>
      <w:tblStyleRowBandSize w:val="1"/>
      <w:tblStyleColBandSize w:val="1"/>
      <w:tblBorders>
        <w:top w:val="single" w:sz="4" w:space="0" w:color="D8D8D8" w:themeColor="accent5" w:themeTint="99"/>
        <w:bottom w:val="single" w:sz="4" w:space="0" w:color="D8D8D8" w:themeColor="accent5" w:themeTint="99"/>
        <w:insideH w:val="single" w:sz="4" w:space="0" w:color="D8D8D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2-Accent6">
    <w:name w:val="List Table 2 Accent 6"/>
    <w:basedOn w:val="TableNormal"/>
    <w:uiPriority w:val="47"/>
    <w:rsid w:val="00F65A32"/>
    <w:pPr>
      <w:spacing w:after="0" w:line="240" w:lineRule="auto"/>
    </w:pPr>
    <w:tblPr>
      <w:tblStyleRowBandSize w:val="1"/>
      <w:tblStyleColBandSize w:val="1"/>
      <w:tblBorders>
        <w:top w:val="single" w:sz="4" w:space="0" w:color="EFEFEF" w:themeColor="accent6" w:themeTint="99"/>
        <w:bottom w:val="single" w:sz="4" w:space="0" w:color="EFEFEF" w:themeColor="accent6" w:themeTint="99"/>
        <w:insideH w:val="single" w:sz="4" w:space="0" w:color="EFEFE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3">
    <w:name w:val="List Table 3"/>
    <w:basedOn w:val="TableNormal"/>
    <w:uiPriority w:val="48"/>
    <w:rsid w:val="00F65A3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65A32"/>
    <w:pPr>
      <w:spacing w:after="0" w:line="240" w:lineRule="auto"/>
    </w:pPr>
    <w:tblPr>
      <w:tblStyleRowBandSize w:val="1"/>
      <w:tblStyleColBandSize w:val="1"/>
      <w:tblBorders>
        <w:top w:val="single" w:sz="4" w:space="0" w:color="FE5F01" w:themeColor="accent1"/>
        <w:left w:val="single" w:sz="4" w:space="0" w:color="FE5F01" w:themeColor="accent1"/>
        <w:bottom w:val="single" w:sz="4" w:space="0" w:color="FE5F01" w:themeColor="accent1"/>
        <w:right w:val="single" w:sz="4" w:space="0" w:color="FE5F01" w:themeColor="accent1"/>
      </w:tblBorders>
    </w:tblPr>
    <w:tblStylePr w:type="firstRow">
      <w:rPr>
        <w:b/>
        <w:bCs/>
        <w:color w:val="FFFFFF" w:themeColor="background1"/>
      </w:rPr>
      <w:tblPr/>
      <w:tcPr>
        <w:shd w:val="clear" w:color="auto" w:fill="FE5F01" w:themeFill="accent1"/>
      </w:tcPr>
    </w:tblStylePr>
    <w:tblStylePr w:type="lastRow">
      <w:rPr>
        <w:b/>
        <w:bCs/>
      </w:rPr>
      <w:tblPr/>
      <w:tcPr>
        <w:tcBorders>
          <w:top w:val="double" w:sz="4" w:space="0" w:color="FE5F0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E5F01" w:themeColor="accent1"/>
          <w:right w:val="single" w:sz="4" w:space="0" w:color="FE5F01" w:themeColor="accent1"/>
        </w:tcBorders>
      </w:tcPr>
    </w:tblStylePr>
    <w:tblStylePr w:type="band1Horz">
      <w:tblPr/>
      <w:tcPr>
        <w:tcBorders>
          <w:top w:val="single" w:sz="4" w:space="0" w:color="FE5F01" w:themeColor="accent1"/>
          <w:bottom w:val="single" w:sz="4" w:space="0" w:color="FE5F0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E5F01" w:themeColor="accent1"/>
          <w:left w:val="nil"/>
        </w:tcBorders>
      </w:tcPr>
    </w:tblStylePr>
    <w:tblStylePr w:type="swCell">
      <w:tblPr/>
      <w:tcPr>
        <w:tcBorders>
          <w:top w:val="double" w:sz="4" w:space="0" w:color="FE5F01" w:themeColor="accent1"/>
          <w:right w:val="nil"/>
        </w:tcBorders>
      </w:tcPr>
    </w:tblStylePr>
  </w:style>
  <w:style w:type="table" w:styleId="ListTable3-Accent2">
    <w:name w:val="List Table 3 Accent 2"/>
    <w:basedOn w:val="TableNormal"/>
    <w:uiPriority w:val="48"/>
    <w:rsid w:val="00F65A32"/>
    <w:pPr>
      <w:spacing w:after="0" w:line="240" w:lineRule="auto"/>
    </w:pPr>
    <w:tblPr>
      <w:tblStyleRowBandSize w:val="1"/>
      <w:tblStyleColBandSize w:val="1"/>
      <w:tblBorders>
        <w:top w:val="single" w:sz="4" w:space="0" w:color="F81F1A" w:themeColor="accent2"/>
        <w:left w:val="single" w:sz="4" w:space="0" w:color="F81F1A" w:themeColor="accent2"/>
        <w:bottom w:val="single" w:sz="4" w:space="0" w:color="F81F1A" w:themeColor="accent2"/>
        <w:right w:val="single" w:sz="4" w:space="0" w:color="F81F1A" w:themeColor="accent2"/>
      </w:tblBorders>
    </w:tblPr>
    <w:tblStylePr w:type="firstRow">
      <w:rPr>
        <w:b/>
        <w:bCs/>
        <w:color w:val="FFFFFF" w:themeColor="background1"/>
      </w:rPr>
      <w:tblPr/>
      <w:tcPr>
        <w:shd w:val="clear" w:color="auto" w:fill="F81F1A" w:themeFill="accent2"/>
      </w:tcPr>
    </w:tblStylePr>
    <w:tblStylePr w:type="lastRow">
      <w:rPr>
        <w:b/>
        <w:bCs/>
      </w:rPr>
      <w:tblPr/>
      <w:tcPr>
        <w:tcBorders>
          <w:top w:val="double" w:sz="4" w:space="0" w:color="F81F1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81F1A" w:themeColor="accent2"/>
          <w:right w:val="single" w:sz="4" w:space="0" w:color="F81F1A" w:themeColor="accent2"/>
        </w:tcBorders>
      </w:tcPr>
    </w:tblStylePr>
    <w:tblStylePr w:type="band1Horz">
      <w:tblPr/>
      <w:tcPr>
        <w:tcBorders>
          <w:top w:val="single" w:sz="4" w:space="0" w:color="F81F1A" w:themeColor="accent2"/>
          <w:bottom w:val="single" w:sz="4" w:space="0" w:color="F81F1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81F1A" w:themeColor="accent2"/>
          <w:left w:val="nil"/>
        </w:tcBorders>
      </w:tcPr>
    </w:tblStylePr>
    <w:tblStylePr w:type="swCell">
      <w:tblPr/>
      <w:tcPr>
        <w:tcBorders>
          <w:top w:val="double" w:sz="4" w:space="0" w:color="F81F1A" w:themeColor="accent2"/>
          <w:right w:val="nil"/>
        </w:tcBorders>
      </w:tcPr>
    </w:tblStylePr>
  </w:style>
  <w:style w:type="table" w:styleId="ListTable3-Accent3">
    <w:name w:val="List Table 3 Accent 3"/>
    <w:basedOn w:val="TableNormal"/>
    <w:uiPriority w:val="48"/>
    <w:rsid w:val="00F65A32"/>
    <w:pPr>
      <w:spacing w:after="0" w:line="240" w:lineRule="auto"/>
    </w:pPr>
    <w:tblPr>
      <w:tblStyleRowBandSize w:val="1"/>
      <w:tblStyleColBandSize w:val="1"/>
      <w:tblBorders>
        <w:top w:val="single" w:sz="4" w:space="0" w:color="35383F" w:themeColor="accent3"/>
        <w:left w:val="single" w:sz="4" w:space="0" w:color="35383F" w:themeColor="accent3"/>
        <w:bottom w:val="single" w:sz="4" w:space="0" w:color="35383F" w:themeColor="accent3"/>
        <w:right w:val="single" w:sz="4" w:space="0" w:color="35383F" w:themeColor="accent3"/>
      </w:tblBorders>
    </w:tblPr>
    <w:tblStylePr w:type="firstRow">
      <w:rPr>
        <w:b/>
        <w:bCs/>
        <w:color w:val="FFFFFF" w:themeColor="background1"/>
      </w:rPr>
      <w:tblPr/>
      <w:tcPr>
        <w:shd w:val="clear" w:color="auto" w:fill="35383F" w:themeFill="accent3"/>
      </w:tcPr>
    </w:tblStylePr>
    <w:tblStylePr w:type="lastRow">
      <w:rPr>
        <w:b/>
        <w:bCs/>
      </w:rPr>
      <w:tblPr/>
      <w:tcPr>
        <w:tcBorders>
          <w:top w:val="double" w:sz="4" w:space="0" w:color="35383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5383F" w:themeColor="accent3"/>
          <w:right w:val="single" w:sz="4" w:space="0" w:color="35383F" w:themeColor="accent3"/>
        </w:tcBorders>
      </w:tcPr>
    </w:tblStylePr>
    <w:tblStylePr w:type="band1Horz">
      <w:tblPr/>
      <w:tcPr>
        <w:tcBorders>
          <w:top w:val="single" w:sz="4" w:space="0" w:color="35383F" w:themeColor="accent3"/>
          <w:bottom w:val="single" w:sz="4" w:space="0" w:color="35383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5383F" w:themeColor="accent3"/>
          <w:left w:val="nil"/>
        </w:tcBorders>
      </w:tcPr>
    </w:tblStylePr>
    <w:tblStylePr w:type="swCell">
      <w:tblPr/>
      <w:tcPr>
        <w:tcBorders>
          <w:top w:val="double" w:sz="4" w:space="0" w:color="35383F" w:themeColor="accent3"/>
          <w:right w:val="nil"/>
        </w:tcBorders>
      </w:tcPr>
    </w:tblStylePr>
  </w:style>
  <w:style w:type="table" w:styleId="ListTable3-Accent4">
    <w:name w:val="List Table 3 Accent 4"/>
    <w:basedOn w:val="TableNormal"/>
    <w:uiPriority w:val="48"/>
    <w:rsid w:val="00F65A32"/>
    <w:pPr>
      <w:spacing w:after="0" w:line="240" w:lineRule="auto"/>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rsid w:val="00F65A32"/>
    <w:pPr>
      <w:spacing w:after="0" w:line="240" w:lineRule="auto"/>
    </w:pPr>
    <w:tblPr>
      <w:tblStyleRowBandSize w:val="1"/>
      <w:tblStyleColBandSize w:val="1"/>
      <w:tblBorders>
        <w:top w:val="single" w:sz="4" w:space="0" w:color="BFBFBF" w:themeColor="accent5"/>
        <w:left w:val="single" w:sz="4" w:space="0" w:color="BFBFBF" w:themeColor="accent5"/>
        <w:bottom w:val="single" w:sz="4" w:space="0" w:color="BFBFBF" w:themeColor="accent5"/>
        <w:right w:val="single" w:sz="4" w:space="0" w:color="BFBFBF" w:themeColor="accent5"/>
      </w:tblBorders>
    </w:tblPr>
    <w:tblStylePr w:type="firstRow">
      <w:rPr>
        <w:b/>
        <w:bCs/>
        <w:color w:val="FFFFFF" w:themeColor="background1"/>
      </w:rPr>
      <w:tblPr/>
      <w:tcPr>
        <w:shd w:val="clear" w:color="auto" w:fill="BFBFBF" w:themeFill="accent5"/>
      </w:tcPr>
    </w:tblStylePr>
    <w:tblStylePr w:type="lastRow">
      <w:rPr>
        <w:b/>
        <w:bCs/>
      </w:rPr>
      <w:tblPr/>
      <w:tcPr>
        <w:tcBorders>
          <w:top w:val="double" w:sz="4" w:space="0" w:color="BFBFB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BFBF" w:themeColor="accent5"/>
          <w:right w:val="single" w:sz="4" w:space="0" w:color="BFBFBF" w:themeColor="accent5"/>
        </w:tcBorders>
      </w:tcPr>
    </w:tblStylePr>
    <w:tblStylePr w:type="band1Horz">
      <w:tblPr/>
      <w:tcPr>
        <w:tcBorders>
          <w:top w:val="single" w:sz="4" w:space="0" w:color="BFBFBF" w:themeColor="accent5"/>
          <w:bottom w:val="single" w:sz="4" w:space="0" w:color="BFBFB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FBF" w:themeColor="accent5"/>
          <w:left w:val="nil"/>
        </w:tcBorders>
      </w:tcPr>
    </w:tblStylePr>
    <w:tblStylePr w:type="swCell">
      <w:tblPr/>
      <w:tcPr>
        <w:tcBorders>
          <w:top w:val="double" w:sz="4" w:space="0" w:color="BFBFBF" w:themeColor="accent5"/>
          <w:right w:val="nil"/>
        </w:tcBorders>
      </w:tcPr>
    </w:tblStylePr>
  </w:style>
  <w:style w:type="table" w:styleId="ListTable3-Accent6">
    <w:name w:val="List Table 3 Accent 6"/>
    <w:basedOn w:val="TableNormal"/>
    <w:uiPriority w:val="48"/>
    <w:rsid w:val="00F65A32"/>
    <w:pPr>
      <w:spacing w:after="0" w:line="240" w:lineRule="auto"/>
    </w:pPr>
    <w:tblPr>
      <w:tblStyleRowBandSize w:val="1"/>
      <w:tblStyleColBandSize w:val="1"/>
      <w:tblBorders>
        <w:top w:val="single" w:sz="4" w:space="0" w:color="E5E5E5" w:themeColor="accent6"/>
        <w:left w:val="single" w:sz="4" w:space="0" w:color="E5E5E5" w:themeColor="accent6"/>
        <w:bottom w:val="single" w:sz="4" w:space="0" w:color="E5E5E5" w:themeColor="accent6"/>
        <w:right w:val="single" w:sz="4" w:space="0" w:color="E5E5E5" w:themeColor="accent6"/>
      </w:tblBorders>
    </w:tblPr>
    <w:tblStylePr w:type="firstRow">
      <w:rPr>
        <w:b/>
        <w:bCs/>
        <w:color w:val="FFFFFF" w:themeColor="background1"/>
      </w:rPr>
      <w:tblPr/>
      <w:tcPr>
        <w:shd w:val="clear" w:color="auto" w:fill="E5E5E5" w:themeFill="accent6"/>
      </w:tcPr>
    </w:tblStylePr>
    <w:tblStylePr w:type="lastRow">
      <w:rPr>
        <w:b/>
        <w:bCs/>
      </w:rPr>
      <w:tblPr/>
      <w:tcPr>
        <w:tcBorders>
          <w:top w:val="double" w:sz="4" w:space="0" w:color="E5E5E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E5E5" w:themeColor="accent6"/>
          <w:right w:val="single" w:sz="4" w:space="0" w:color="E5E5E5" w:themeColor="accent6"/>
        </w:tcBorders>
      </w:tcPr>
    </w:tblStylePr>
    <w:tblStylePr w:type="band1Horz">
      <w:tblPr/>
      <w:tcPr>
        <w:tcBorders>
          <w:top w:val="single" w:sz="4" w:space="0" w:color="E5E5E5" w:themeColor="accent6"/>
          <w:bottom w:val="single" w:sz="4" w:space="0" w:color="E5E5E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E5E5" w:themeColor="accent6"/>
          <w:left w:val="nil"/>
        </w:tcBorders>
      </w:tcPr>
    </w:tblStylePr>
    <w:tblStylePr w:type="swCell">
      <w:tblPr/>
      <w:tcPr>
        <w:tcBorders>
          <w:top w:val="double" w:sz="4" w:space="0" w:color="E5E5E5" w:themeColor="accent6"/>
          <w:right w:val="nil"/>
        </w:tcBorders>
      </w:tcPr>
    </w:tblStylePr>
  </w:style>
  <w:style w:type="table" w:styleId="ListTable4">
    <w:name w:val="List Table 4"/>
    <w:basedOn w:val="TableNormal"/>
    <w:uiPriority w:val="49"/>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tblBorders>
    </w:tblPr>
    <w:tblStylePr w:type="firstRow">
      <w:rPr>
        <w:b/>
        <w:bCs/>
        <w:color w:val="FFFFFF" w:themeColor="background1"/>
      </w:rPr>
      <w:tblPr/>
      <w:tcPr>
        <w:tcBorders>
          <w:top w:val="single" w:sz="4" w:space="0" w:color="FE5F01" w:themeColor="accent1"/>
          <w:left w:val="single" w:sz="4" w:space="0" w:color="FE5F01" w:themeColor="accent1"/>
          <w:bottom w:val="single" w:sz="4" w:space="0" w:color="FE5F01" w:themeColor="accent1"/>
          <w:right w:val="single" w:sz="4" w:space="0" w:color="FE5F01" w:themeColor="accent1"/>
          <w:insideH w:val="nil"/>
        </w:tcBorders>
        <w:shd w:val="clear" w:color="auto" w:fill="FE5F01" w:themeFill="accent1"/>
      </w:tcPr>
    </w:tblStylePr>
    <w:tblStylePr w:type="lastRow">
      <w:rPr>
        <w:b/>
        <w:bCs/>
      </w:rPr>
      <w:tblPr/>
      <w:tcPr>
        <w:tcBorders>
          <w:top w:val="doub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4-Accent2">
    <w:name w:val="List Table 4 Accent 2"/>
    <w:basedOn w:val="TableNormal"/>
    <w:uiPriority w:val="49"/>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tblBorders>
    </w:tblPr>
    <w:tblStylePr w:type="firstRow">
      <w:rPr>
        <w:b/>
        <w:bCs/>
        <w:color w:val="FFFFFF" w:themeColor="background1"/>
      </w:rPr>
      <w:tblPr/>
      <w:tcPr>
        <w:tcBorders>
          <w:top w:val="single" w:sz="4" w:space="0" w:color="F81F1A" w:themeColor="accent2"/>
          <w:left w:val="single" w:sz="4" w:space="0" w:color="F81F1A" w:themeColor="accent2"/>
          <w:bottom w:val="single" w:sz="4" w:space="0" w:color="F81F1A" w:themeColor="accent2"/>
          <w:right w:val="single" w:sz="4" w:space="0" w:color="F81F1A" w:themeColor="accent2"/>
          <w:insideH w:val="nil"/>
        </w:tcBorders>
        <w:shd w:val="clear" w:color="auto" w:fill="F81F1A" w:themeFill="accent2"/>
      </w:tcPr>
    </w:tblStylePr>
    <w:tblStylePr w:type="lastRow">
      <w:rPr>
        <w:b/>
        <w:bCs/>
      </w:rPr>
      <w:tblPr/>
      <w:tcPr>
        <w:tcBorders>
          <w:top w:val="doub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4-Accent3">
    <w:name w:val="List Table 4 Accent 3"/>
    <w:basedOn w:val="TableNormal"/>
    <w:uiPriority w:val="49"/>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tblBorders>
    </w:tblPr>
    <w:tblStylePr w:type="firstRow">
      <w:rPr>
        <w:b/>
        <w:bCs/>
        <w:color w:val="FFFFFF" w:themeColor="background1"/>
      </w:rPr>
      <w:tblPr/>
      <w:tcPr>
        <w:tcBorders>
          <w:top w:val="single" w:sz="4" w:space="0" w:color="35383F" w:themeColor="accent3"/>
          <w:left w:val="single" w:sz="4" w:space="0" w:color="35383F" w:themeColor="accent3"/>
          <w:bottom w:val="single" w:sz="4" w:space="0" w:color="35383F" w:themeColor="accent3"/>
          <w:right w:val="single" w:sz="4" w:space="0" w:color="35383F" w:themeColor="accent3"/>
          <w:insideH w:val="nil"/>
        </w:tcBorders>
        <w:shd w:val="clear" w:color="auto" w:fill="35383F" w:themeFill="accent3"/>
      </w:tcPr>
    </w:tblStylePr>
    <w:tblStylePr w:type="lastRow">
      <w:rPr>
        <w:b/>
        <w:bCs/>
      </w:rPr>
      <w:tblPr/>
      <w:tcPr>
        <w:tcBorders>
          <w:top w:val="doub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4-Accent4">
    <w:name w:val="List Table 4 Accent 4"/>
    <w:basedOn w:val="TableNormal"/>
    <w:uiPriority w:val="49"/>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tblBorders>
    </w:tblPr>
    <w:tblStylePr w:type="firstRow">
      <w:rPr>
        <w:b/>
        <w:bCs/>
        <w:color w:val="FFFFFF" w:themeColor="background1"/>
      </w:rPr>
      <w:tblPr/>
      <w:tcPr>
        <w:tcBorders>
          <w:top w:val="single" w:sz="4" w:space="0" w:color="BFBFBF" w:themeColor="accent5"/>
          <w:left w:val="single" w:sz="4" w:space="0" w:color="BFBFBF" w:themeColor="accent5"/>
          <w:bottom w:val="single" w:sz="4" w:space="0" w:color="BFBFBF" w:themeColor="accent5"/>
          <w:right w:val="single" w:sz="4" w:space="0" w:color="BFBFBF" w:themeColor="accent5"/>
          <w:insideH w:val="nil"/>
        </w:tcBorders>
        <w:shd w:val="clear" w:color="auto" w:fill="BFBFBF" w:themeFill="accent5"/>
      </w:tcPr>
    </w:tblStylePr>
    <w:tblStylePr w:type="lastRow">
      <w:rPr>
        <w:b/>
        <w:bCs/>
      </w:rPr>
      <w:tblPr/>
      <w:tcPr>
        <w:tcBorders>
          <w:top w:val="doub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4-Accent6">
    <w:name w:val="List Table 4 Accent 6"/>
    <w:basedOn w:val="TableNormal"/>
    <w:uiPriority w:val="49"/>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tblBorders>
    </w:tblPr>
    <w:tblStylePr w:type="firstRow">
      <w:rPr>
        <w:b/>
        <w:bCs/>
        <w:color w:val="FFFFFF" w:themeColor="background1"/>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tcBorders>
        <w:shd w:val="clear" w:color="auto" w:fill="E5E5E5" w:themeFill="accent6"/>
      </w:tcPr>
    </w:tblStylePr>
    <w:tblStylePr w:type="lastRow">
      <w:rPr>
        <w:b/>
        <w:bCs/>
      </w:rPr>
      <w:tblPr/>
      <w:tcPr>
        <w:tcBorders>
          <w:top w:val="doub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5Dark">
    <w:name w:val="List Table 5 Dark"/>
    <w:basedOn w:val="TableNormal"/>
    <w:uiPriority w:val="50"/>
    <w:rsid w:val="00F65A3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65A32"/>
    <w:pPr>
      <w:spacing w:after="0" w:line="240" w:lineRule="auto"/>
    </w:pPr>
    <w:rPr>
      <w:color w:val="FFFFFF" w:themeColor="background1"/>
    </w:rPr>
    <w:tblPr>
      <w:tblStyleRowBandSize w:val="1"/>
      <w:tblStyleColBandSize w:val="1"/>
      <w:tblBorders>
        <w:top w:val="single" w:sz="24" w:space="0" w:color="FE5F01" w:themeColor="accent1"/>
        <w:left w:val="single" w:sz="24" w:space="0" w:color="FE5F01" w:themeColor="accent1"/>
        <w:bottom w:val="single" w:sz="24" w:space="0" w:color="FE5F01" w:themeColor="accent1"/>
        <w:right w:val="single" w:sz="24" w:space="0" w:color="FE5F01" w:themeColor="accent1"/>
      </w:tblBorders>
    </w:tblPr>
    <w:tcPr>
      <w:shd w:val="clear" w:color="auto" w:fill="FE5F0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65A32"/>
    <w:pPr>
      <w:spacing w:after="0" w:line="240" w:lineRule="auto"/>
    </w:pPr>
    <w:rPr>
      <w:color w:val="FFFFFF" w:themeColor="background1"/>
    </w:rPr>
    <w:tblPr>
      <w:tblStyleRowBandSize w:val="1"/>
      <w:tblStyleColBandSize w:val="1"/>
      <w:tblBorders>
        <w:top w:val="single" w:sz="24" w:space="0" w:color="F81F1A" w:themeColor="accent2"/>
        <w:left w:val="single" w:sz="24" w:space="0" w:color="F81F1A" w:themeColor="accent2"/>
        <w:bottom w:val="single" w:sz="24" w:space="0" w:color="F81F1A" w:themeColor="accent2"/>
        <w:right w:val="single" w:sz="24" w:space="0" w:color="F81F1A" w:themeColor="accent2"/>
      </w:tblBorders>
    </w:tblPr>
    <w:tcPr>
      <w:shd w:val="clear" w:color="auto" w:fill="F81F1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65A32"/>
    <w:pPr>
      <w:spacing w:after="0" w:line="240" w:lineRule="auto"/>
    </w:pPr>
    <w:rPr>
      <w:color w:val="FFFFFF" w:themeColor="background1"/>
    </w:rPr>
    <w:tblPr>
      <w:tblStyleRowBandSize w:val="1"/>
      <w:tblStyleColBandSize w:val="1"/>
      <w:tblBorders>
        <w:top w:val="single" w:sz="24" w:space="0" w:color="35383F" w:themeColor="accent3"/>
        <w:left w:val="single" w:sz="24" w:space="0" w:color="35383F" w:themeColor="accent3"/>
        <w:bottom w:val="single" w:sz="24" w:space="0" w:color="35383F" w:themeColor="accent3"/>
        <w:right w:val="single" w:sz="24" w:space="0" w:color="35383F" w:themeColor="accent3"/>
      </w:tblBorders>
    </w:tblPr>
    <w:tcPr>
      <w:shd w:val="clear" w:color="auto" w:fill="35383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65A32"/>
    <w:pPr>
      <w:spacing w:after="0" w:line="240" w:lineRule="auto"/>
    </w:pPr>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65A32"/>
    <w:pPr>
      <w:spacing w:after="0" w:line="240" w:lineRule="auto"/>
    </w:pPr>
    <w:rPr>
      <w:color w:val="FFFFFF" w:themeColor="background1"/>
    </w:rPr>
    <w:tblPr>
      <w:tblStyleRowBandSize w:val="1"/>
      <w:tblStyleColBandSize w:val="1"/>
      <w:tblBorders>
        <w:top w:val="single" w:sz="24" w:space="0" w:color="BFBFBF" w:themeColor="accent5"/>
        <w:left w:val="single" w:sz="24" w:space="0" w:color="BFBFBF" w:themeColor="accent5"/>
        <w:bottom w:val="single" w:sz="24" w:space="0" w:color="BFBFBF" w:themeColor="accent5"/>
        <w:right w:val="single" w:sz="24" w:space="0" w:color="BFBFBF" w:themeColor="accent5"/>
      </w:tblBorders>
    </w:tblPr>
    <w:tcPr>
      <w:shd w:val="clear" w:color="auto" w:fill="BFBFB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65A32"/>
    <w:pPr>
      <w:spacing w:after="0" w:line="240" w:lineRule="auto"/>
    </w:pPr>
    <w:rPr>
      <w:color w:val="FFFFFF" w:themeColor="background1"/>
    </w:rPr>
    <w:tblPr>
      <w:tblStyleRowBandSize w:val="1"/>
      <w:tblStyleColBandSize w:val="1"/>
      <w:tblBorders>
        <w:top w:val="single" w:sz="24" w:space="0" w:color="E5E5E5" w:themeColor="accent6"/>
        <w:left w:val="single" w:sz="24" w:space="0" w:color="E5E5E5" w:themeColor="accent6"/>
        <w:bottom w:val="single" w:sz="24" w:space="0" w:color="E5E5E5" w:themeColor="accent6"/>
        <w:right w:val="single" w:sz="24" w:space="0" w:color="E5E5E5" w:themeColor="accent6"/>
      </w:tblBorders>
    </w:tblPr>
    <w:tcPr>
      <w:shd w:val="clear" w:color="auto" w:fill="E5E5E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65A3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65A32"/>
    <w:pPr>
      <w:spacing w:after="0" w:line="240" w:lineRule="auto"/>
    </w:pPr>
    <w:rPr>
      <w:color w:val="BE4600" w:themeColor="accent1" w:themeShade="BF"/>
    </w:rPr>
    <w:tblPr>
      <w:tblStyleRowBandSize w:val="1"/>
      <w:tblStyleColBandSize w:val="1"/>
      <w:tblBorders>
        <w:top w:val="single" w:sz="4" w:space="0" w:color="FE5F01" w:themeColor="accent1"/>
        <w:bottom w:val="single" w:sz="4" w:space="0" w:color="FE5F01" w:themeColor="accent1"/>
      </w:tblBorders>
    </w:tblPr>
    <w:tblStylePr w:type="firstRow">
      <w:rPr>
        <w:b/>
        <w:bCs/>
      </w:rPr>
      <w:tblPr/>
      <w:tcPr>
        <w:tcBorders>
          <w:bottom w:val="single" w:sz="4" w:space="0" w:color="FE5F01" w:themeColor="accent1"/>
        </w:tcBorders>
      </w:tcPr>
    </w:tblStylePr>
    <w:tblStylePr w:type="lastRow">
      <w:rPr>
        <w:b/>
        <w:bCs/>
      </w:rPr>
      <w:tblPr/>
      <w:tcPr>
        <w:tcBorders>
          <w:top w:val="double" w:sz="4" w:space="0" w:color="FE5F01" w:themeColor="accent1"/>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6Colorful-Accent2">
    <w:name w:val="List Table 6 Colorful Accent 2"/>
    <w:basedOn w:val="TableNormal"/>
    <w:uiPriority w:val="51"/>
    <w:rsid w:val="00F65A32"/>
    <w:pPr>
      <w:spacing w:after="0" w:line="240" w:lineRule="auto"/>
    </w:pPr>
    <w:rPr>
      <w:color w:val="C60906" w:themeColor="accent2" w:themeShade="BF"/>
    </w:rPr>
    <w:tblPr>
      <w:tblStyleRowBandSize w:val="1"/>
      <w:tblStyleColBandSize w:val="1"/>
      <w:tblBorders>
        <w:top w:val="single" w:sz="4" w:space="0" w:color="F81F1A" w:themeColor="accent2"/>
        <w:bottom w:val="single" w:sz="4" w:space="0" w:color="F81F1A" w:themeColor="accent2"/>
      </w:tblBorders>
    </w:tblPr>
    <w:tblStylePr w:type="firstRow">
      <w:rPr>
        <w:b/>
        <w:bCs/>
      </w:rPr>
      <w:tblPr/>
      <w:tcPr>
        <w:tcBorders>
          <w:bottom w:val="single" w:sz="4" w:space="0" w:color="F81F1A" w:themeColor="accent2"/>
        </w:tcBorders>
      </w:tcPr>
    </w:tblStylePr>
    <w:tblStylePr w:type="lastRow">
      <w:rPr>
        <w:b/>
        <w:bCs/>
      </w:rPr>
      <w:tblPr/>
      <w:tcPr>
        <w:tcBorders>
          <w:top w:val="double" w:sz="4" w:space="0" w:color="F81F1A" w:themeColor="accent2"/>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6Colorful-Accent3">
    <w:name w:val="List Table 6 Colorful Accent 3"/>
    <w:basedOn w:val="TableNormal"/>
    <w:uiPriority w:val="51"/>
    <w:rsid w:val="00F65A32"/>
    <w:pPr>
      <w:spacing w:after="0" w:line="240" w:lineRule="auto"/>
    </w:pPr>
    <w:rPr>
      <w:color w:val="27292F" w:themeColor="accent3" w:themeShade="BF"/>
    </w:rPr>
    <w:tblPr>
      <w:tblStyleRowBandSize w:val="1"/>
      <w:tblStyleColBandSize w:val="1"/>
      <w:tblBorders>
        <w:top w:val="single" w:sz="4" w:space="0" w:color="35383F" w:themeColor="accent3"/>
        <w:bottom w:val="single" w:sz="4" w:space="0" w:color="35383F" w:themeColor="accent3"/>
      </w:tblBorders>
    </w:tblPr>
    <w:tblStylePr w:type="firstRow">
      <w:rPr>
        <w:b/>
        <w:bCs/>
      </w:rPr>
      <w:tblPr/>
      <w:tcPr>
        <w:tcBorders>
          <w:bottom w:val="single" w:sz="4" w:space="0" w:color="35383F" w:themeColor="accent3"/>
        </w:tcBorders>
      </w:tcPr>
    </w:tblStylePr>
    <w:tblStylePr w:type="lastRow">
      <w:rPr>
        <w:b/>
        <w:bCs/>
      </w:rPr>
      <w:tblPr/>
      <w:tcPr>
        <w:tcBorders>
          <w:top w:val="double" w:sz="4" w:space="0" w:color="35383F" w:themeColor="accent3"/>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6Colorful-Accent4">
    <w:name w:val="List Table 6 Colorful Accent 4"/>
    <w:basedOn w:val="TableNormal"/>
    <w:uiPriority w:val="51"/>
    <w:rsid w:val="00F65A32"/>
    <w:pPr>
      <w:spacing w:after="0" w:line="240" w:lineRule="auto"/>
    </w:pPr>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rsid w:val="00F65A32"/>
    <w:pPr>
      <w:spacing w:after="0" w:line="240" w:lineRule="auto"/>
    </w:pPr>
    <w:rPr>
      <w:color w:val="8F8F8F" w:themeColor="accent5" w:themeShade="BF"/>
    </w:rPr>
    <w:tblPr>
      <w:tblStyleRowBandSize w:val="1"/>
      <w:tblStyleColBandSize w:val="1"/>
      <w:tblBorders>
        <w:top w:val="single" w:sz="4" w:space="0" w:color="BFBFBF" w:themeColor="accent5"/>
        <w:bottom w:val="single" w:sz="4" w:space="0" w:color="BFBFBF" w:themeColor="accent5"/>
      </w:tblBorders>
    </w:tblPr>
    <w:tblStylePr w:type="firstRow">
      <w:rPr>
        <w:b/>
        <w:bCs/>
      </w:rPr>
      <w:tblPr/>
      <w:tcPr>
        <w:tcBorders>
          <w:bottom w:val="single" w:sz="4" w:space="0" w:color="BFBFBF" w:themeColor="accent5"/>
        </w:tcBorders>
      </w:tcPr>
    </w:tblStylePr>
    <w:tblStylePr w:type="lastRow">
      <w:rPr>
        <w:b/>
        <w:bCs/>
      </w:rPr>
      <w:tblPr/>
      <w:tcPr>
        <w:tcBorders>
          <w:top w:val="double" w:sz="4" w:space="0" w:color="BFBFBF" w:themeColor="accent5"/>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6Colorful-Accent6">
    <w:name w:val="List Table 6 Colorful Accent 6"/>
    <w:basedOn w:val="TableNormal"/>
    <w:uiPriority w:val="51"/>
    <w:rsid w:val="00F65A32"/>
    <w:pPr>
      <w:spacing w:after="0" w:line="240" w:lineRule="auto"/>
    </w:pPr>
    <w:rPr>
      <w:color w:val="ABABAB" w:themeColor="accent6" w:themeShade="BF"/>
    </w:rPr>
    <w:tblPr>
      <w:tblStyleRowBandSize w:val="1"/>
      <w:tblStyleColBandSize w:val="1"/>
      <w:tblBorders>
        <w:top w:val="single" w:sz="4" w:space="0" w:color="E5E5E5" w:themeColor="accent6"/>
        <w:bottom w:val="single" w:sz="4" w:space="0" w:color="E5E5E5" w:themeColor="accent6"/>
      </w:tblBorders>
    </w:tblPr>
    <w:tblStylePr w:type="firstRow">
      <w:rPr>
        <w:b/>
        <w:bCs/>
      </w:rPr>
      <w:tblPr/>
      <w:tcPr>
        <w:tcBorders>
          <w:bottom w:val="single" w:sz="4" w:space="0" w:color="E5E5E5" w:themeColor="accent6"/>
        </w:tcBorders>
      </w:tcPr>
    </w:tblStylePr>
    <w:tblStylePr w:type="lastRow">
      <w:rPr>
        <w:b/>
        <w:bCs/>
      </w:rPr>
      <w:tblPr/>
      <w:tcPr>
        <w:tcBorders>
          <w:top w:val="double" w:sz="4" w:space="0" w:color="E5E5E5"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7Colorful">
    <w:name w:val="List Table 7 Colorful"/>
    <w:basedOn w:val="TableNormal"/>
    <w:uiPriority w:val="52"/>
    <w:rsid w:val="00F65A3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65A32"/>
    <w:pPr>
      <w:spacing w:after="0" w:line="240" w:lineRule="auto"/>
    </w:pPr>
    <w:rPr>
      <w:color w:val="BE46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E5F0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E5F0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E5F0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E5F01" w:themeColor="accent1"/>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65A32"/>
    <w:pPr>
      <w:spacing w:after="0" w:line="240" w:lineRule="auto"/>
    </w:pPr>
    <w:rPr>
      <w:color w:val="C6090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81F1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81F1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81F1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81F1A" w:themeColor="accent2"/>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65A32"/>
    <w:pPr>
      <w:spacing w:after="0" w:line="240" w:lineRule="auto"/>
    </w:pPr>
    <w:rPr>
      <w:color w:val="27292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5383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5383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5383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5383F" w:themeColor="accent3"/>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65A32"/>
    <w:pPr>
      <w:spacing w:after="0" w:line="240" w:lineRule="auto"/>
    </w:pPr>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65A32"/>
    <w:pPr>
      <w:spacing w:after="0" w:line="240" w:lineRule="auto"/>
    </w:pPr>
    <w:rPr>
      <w:color w:val="8F8F8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BFB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BFB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BFB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BFBF" w:themeColor="accent5"/>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65A32"/>
    <w:pPr>
      <w:spacing w:after="0" w:line="240" w:lineRule="auto"/>
    </w:pPr>
    <w:rPr>
      <w:color w:val="ABABAB"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E5E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E5E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E5E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E5E5" w:themeColor="accent6"/>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65A3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65A32"/>
    <w:rPr>
      <w:rFonts w:ascii="Consolas" w:hAnsi="Consolas"/>
      <w:sz w:val="20"/>
      <w:szCs w:val="20"/>
    </w:rPr>
  </w:style>
  <w:style w:type="table" w:styleId="MediumGrid1">
    <w:name w:val="Medium Grid 1"/>
    <w:basedOn w:val="TableNormal"/>
    <w:uiPriority w:val="67"/>
    <w:semiHidden/>
    <w:unhideWhenUsed/>
    <w:rsid w:val="00F65A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65A32"/>
    <w:pPr>
      <w:spacing w:after="0" w:line="240" w:lineRule="auto"/>
    </w:pPr>
    <w:tblPr>
      <w:tblStyleRowBandSize w:val="1"/>
      <w:tblStyleColBandSize w:val="1"/>
      <w:tbl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single" w:sz="8" w:space="0" w:color="FE8640" w:themeColor="accent1" w:themeTint="BF"/>
        <w:insideV w:val="single" w:sz="8" w:space="0" w:color="FE8640" w:themeColor="accent1" w:themeTint="BF"/>
      </w:tblBorders>
    </w:tblPr>
    <w:tcPr>
      <w:shd w:val="clear" w:color="auto" w:fill="FED7C0" w:themeFill="accent1" w:themeFillTint="3F"/>
    </w:tcPr>
    <w:tblStylePr w:type="firstRow">
      <w:rPr>
        <w:b/>
        <w:bCs/>
      </w:rPr>
    </w:tblStylePr>
    <w:tblStylePr w:type="lastRow">
      <w:rPr>
        <w:b/>
        <w:bCs/>
      </w:rPr>
      <w:tblPr/>
      <w:tcPr>
        <w:tcBorders>
          <w:top w:val="single" w:sz="18" w:space="0" w:color="FE8640" w:themeColor="accent1" w:themeTint="BF"/>
        </w:tcBorders>
      </w:tcPr>
    </w:tblStylePr>
    <w:tblStylePr w:type="firstCol">
      <w:rPr>
        <w:b/>
        <w:bCs/>
      </w:rPr>
    </w:tblStylePr>
    <w:tblStylePr w:type="lastCol">
      <w:rPr>
        <w:b/>
        <w:bCs/>
      </w:rPr>
    </w:tblStylePr>
    <w:tblStylePr w:type="band1Vert">
      <w:tblPr/>
      <w:tcPr>
        <w:shd w:val="clear" w:color="auto" w:fill="FEAE80" w:themeFill="accent1" w:themeFillTint="7F"/>
      </w:tcPr>
    </w:tblStylePr>
    <w:tblStylePr w:type="band1Horz">
      <w:tblPr/>
      <w:tcPr>
        <w:shd w:val="clear" w:color="auto" w:fill="FEAE80" w:themeFill="accent1" w:themeFillTint="7F"/>
      </w:tcPr>
    </w:tblStylePr>
  </w:style>
  <w:style w:type="table" w:styleId="MediumGrid1-Accent2">
    <w:name w:val="Medium Grid 1 Accent 2"/>
    <w:basedOn w:val="TableNormal"/>
    <w:uiPriority w:val="67"/>
    <w:semiHidden/>
    <w:unhideWhenUsed/>
    <w:rsid w:val="00F65A32"/>
    <w:pPr>
      <w:spacing w:after="0" w:line="240" w:lineRule="auto"/>
    </w:pPr>
    <w:tblPr>
      <w:tblStyleRowBandSize w:val="1"/>
      <w:tblStyleColBandSize w:val="1"/>
      <w:tbl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single" w:sz="8" w:space="0" w:color="F95653" w:themeColor="accent2" w:themeTint="BF"/>
        <w:insideV w:val="single" w:sz="8" w:space="0" w:color="F95653" w:themeColor="accent2" w:themeTint="BF"/>
      </w:tblBorders>
    </w:tblPr>
    <w:tcPr>
      <w:shd w:val="clear" w:color="auto" w:fill="FDC7C6" w:themeFill="accent2" w:themeFillTint="3F"/>
    </w:tcPr>
    <w:tblStylePr w:type="firstRow">
      <w:rPr>
        <w:b/>
        <w:bCs/>
      </w:rPr>
    </w:tblStylePr>
    <w:tblStylePr w:type="lastRow">
      <w:rPr>
        <w:b/>
        <w:bCs/>
      </w:rPr>
      <w:tblPr/>
      <w:tcPr>
        <w:tcBorders>
          <w:top w:val="single" w:sz="18" w:space="0" w:color="F95653" w:themeColor="accent2" w:themeTint="BF"/>
        </w:tcBorders>
      </w:tcPr>
    </w:tblStylePr>
    <w:tblStylePr w:type="firstCol">
      <w:rPr>
        <w:b/>
        <w:bCs/>
      </w:rPr>
    </w:tblStylePr>
    <w:tblStylePr w:type="lastCol">
      <w:rPr>
        <w:b/>
        <w:bCs/>
      </w:rPr>
    </w:tblStylePr>
    <w:tblStylePr w:type="band1Vert">
      <w:tblPr/>
      <w:tcPr>
        <w:shd w:val="clear" w:color="auto" w:fill="FB8E8C" w:themeFill="accent2" w:themeFillTint="7F"/>
      </w:tcPr>
    </w:tblStylePr>
    <w:tblStylePr w:type="band1Horz">
      <w:tblPr/>
      <w:tcPr>
        <w:shd w:val="clear" w:color="auto" w:fill="FB8E8C" w:themeFill="accent2" w:themeFillTint="7F"/>
      </w:tcPr>
    </w:tblStylePr>
  </w:style>
  <w:style w:type="table" w:styleId="MediumGrid1-Accent3">
    <w:name w:val="Medium Grid 1 Accent 3"/>
    <w:basedOn w:val="TableNormal"/>
    <w:uiPriority w:val="67"/>
    <w:semiHidden/>
    <w:unhideWhenUsed/>
    <w:rsid w:val="00F65A32"/>
    <w:pPr>
      <w:spacing w:after="0" w:line="240" w:lineRule="auto"/>
    </w:pPr>
    <w:tblPr>
      <w:tblStyleRowBandSize w:val="1"/>
      <w:tblStyleColBandSize w:val="1"/>
      <w:tbl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single" w:sz="8" w:space="0" w:color="626774" w:themeColor="accent3" w:themeTint="BF"/>
        <w:insideV w:val="single" w:sz="8" w:space="0" w:color="626774" w:themeColor="accent3" w:themeTint="BF"/>
      </w:tblBorders>
    </w:tblPr>
    <w:tcPr>
      <w:shd w:val="clear" w:color="auto" w:fill="C9CCD2" w:themeFill="accent3" w:themeFillTint="3F"/>
    </w:tcPr>
    <w:tblStylePr w:type="firstRow">
      <w:rPr>
        <w:b/>
        <w:bCs/>
      </w:rPr>
    </w:tblStylePr>
    <w:tblStylePr w:type="lastRow">
      <w:rPr>
        <w:b/>
        <w:bCs/>
      </w:rPr>
      <w:tblPr/>
      <w:tcPr>
        <w:tcBorders>
          <w:top w:val="single" w:sz="18" w:space="0" w:color="626774" w:themeColor="accent3" w:themeTint="BF"/>
        </w:tcBorders>
      </w:tcPr>
    </w:tblStylePr>
    <w:tblStylePr w:type="firstCol">
      <w:rPr>
        <w:b/>
        <w:bCs/>
      </w:rPr>
    </w:tblStylePr>
    <w:tblStylePr w:type="lastCol">
      <w:rPr>
        <w:b/>
        <w:bCs/>
      </w:rPr>
    </w:tblStylePr>
    <w:tblStylePr w:type="band1Vert">
      <w:tblPr/>
      <w:tcPr>
        <w:shd w:val="clear" w:color="auto" w:fill="9499A5" w:themeFill="accent3" w:themeFillTint="7F"/>
      </w:tcPr>
    </w:tblStylePr>
    <w:tblStylePr w:type="band1Horz">
      <w:tblPr/>
      <w:tcPr>
        <w:shd w:val="clear" w:color="auto" w:fill="9499A5" w:themeFill="accent3" w:themeFillTint="7F"/>
      </w:tcPr>
    </w:tblStylePr>
  </w:style>
  <w:style w:type="table" w:styleId="MediumGrid1-Accent4">
    <w:name w:val="Medium Grid 1 Accent 4"/>
    <w:basedOn w:val="TableNormal"/>
    <w:uiPriority w:val="67"/>
    <w:semiHidden/>
    <w:unhideWhenUsed/>
    <w:rsid w:val="00F65A32"/>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unhideWhenUsed/>
    <w:rsid w:val="00F65A32"/>
    <w:pPr>
      <w:spacing w:after="0" w:line="240" w:lineRule="auto"/>
    </w:p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Pr>
    <w:tblStylePr w:type="firstRow">
      <w:rPr>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F65A32"/>
    <w:pPr>
      <w:spacing w:after="0" w:line="240" w:lineRule="auto"/>
    </w:pPr>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insideV w:val="single" w:sz="8" w:space="0" w:color="EBEBEB" w:themeColor="accent6" w:themeTint="BF"/>
      </w:tblBorders>
    </w:tblPr>
    <w:tcPr>
      <w:shd w:val="clear" w:color="auto" w:fill="F8F8F8" w:themeFill="accent6" w:themeFillTint="3F"/>
    </w:tcPr>
    <w:tblStylePr w:type="firstRow">
      <w:rPr>
        <w:b/>
        <w:bCs/>
      </w:rPr>
    </w:tblStylePr>
    <w:tblStylePr w:type="lastRow">
      <w:rPr>
        <w:b/>
        <w:bCs/>
      </w:rPr>
      <w:tblPr/>
      <w:tcPr>
        <w:tcBorders>
          <w:top w:val="single" w:sz="18" w:space="0" w:color="EBEBEB"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insideH w:val="single" w:sz="8" w:space="0" w:color="FE5F01" w:themeColor="accent1"/>
        <w:insideV w:val="single" w:sz="8" w:space="0" w:color="FE5F01" w:themeColor="accent1"/>
      </w:tblBorders>
    </w:tblPr>
    <w:tcPr>
      <w:shd w:val="clear" w:color="auto" w:fill="FED7C0" w:themeFill="accent1" w:themeFillTint="3F"/>
    </w:tcPr>
    <w:tblStylePr w:type="firstRow">
      <w:rPr>
        <w:b/>
        <w:bCs/>
        <w:color w:val="000000" w:themeColor="text1"/>
      </w:rPr>
      <w:tblPr/>
      <w:tcPr>
        <w:shd w:val="clear" w:color="auto" w:fill="FFEF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C" w:themeFill="accent1" w:themeFillTint="33"/>
      </w:tcPr>
    </w:tblStylePr>
    <w:tblStylePr w:type="band1Vert">
      <w:tblPr/>
      <w:tcPr>
        <w:shd w:val="clear" w:color="auto" w:fill="FEAE80" w:themeFill="accent1" w:themeFillTint="7F"/>
      </w:tcPr>
    </w:tblStylePr>
    <w:tblStylePr w:type="band1Horz">
      <w:tblPr/>
      <w:tcPr>
        <w:tcBorders>
          <w:insideH w:val="single" w:sz="6" w:space="0" w:color="FE5F01" w:themeColor="accent1"/>
          <w:insideV w:val="single" w:sz="6" w:space="0" w:color="FE5F01" w:themeColor="accent1"/>
        </w:tcBorders>
        <w:shd w:val="clear" w:color="auto" w:fill="FEAE8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insideH w:val="single" w:sz="8" w:space="0" w:color="F81F1A" w:themeColor="accent2"/>
        <w:insideV w:val="single" w:sz="8" w:space="0" w:color="F81F1A" w:themeColor="accent2"/>
      </w:tblBorders>
    </w:tblPr>
    <w:tcPr>
      <w:shd w:val="clear" w:color="auto" w:fill="FDC7C6" w:themeFill="accent2" w:themeFillTint="3F"/>
    </w:tcPr>
    <w:tblStylePr w:type="firstRow">
      <w:rPr>
        <w:b/>
        <w:bCs/>
        <w:color w:val="000000" w:themeColor="text1"/>
      </w:rPr>
      <w:tblPr/>
      <w:tcPr>
        <w:shd w:val="clear" w:color="auto" w:fill="FEE8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1D1" w:themeFill="accent2" w:themeFillTint="33"/>
      </w:tcPr>
    </w:tblStylePr>
    <w:tblStylePr w:type="band1Vert">
      <w:tblPr/>
      <w:tcPr>
        <w:shd w:val="clear" w:color="auto" w:fill="FB8E8C" w:themeFill="accent2" w:themeFillTint="7F"/>
      </w:tcPr>
    </w:tblStylePr>
    <w:tblStylePr w:type="band1Horz">
      <w:tblPr/>
      <w:tcPr>
        <w:tcBorders>
          <w:insideH w:val="single" w:sz="6" w:space="0" w:color="F81F1A" w:themeColor="accent2"/>
          <w:insideV w:val="single" w:sz="6" w:space="0" w:color="F81F1A" w:themeColor="accent2"/>
        </w:tcBorders>
        <w:shd w:val="clear" w:color="auto" w:fill="FB8E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insideH w:val="single" w:sz="8" w:space="0" w:color="35383F" w:themeColor="accent3"/>
        <w:insideV w:val="single" w:sz="8" w:space="0" w:color="35383F" w:themeColor="accent3"/>
      </w:tblBorders>
    </w:tblPr>
    <w:tcPr>
      <w:shd w:val="clear" w:color="auto" w:fill="C9CCD2" w:themeFill="accent3" w:themeFillTint="3F"/>
    </w:tcPr>
    <w:tblStylePr w:type="firstRow">
      <w:rPr>
        <w:b/>
        <w:bCs/>
        <w:color w:val="000000" w:themeColor="text1"/>
      </w:rPr>
      <w:tblPr/>
      <w:tcPr>
        <w:shd w:val="clear" w:color="auto" w:fill="EAEAE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D6DB" w:themeFill="accent3" w:themeFillTint="33"/>
      </w:tcPr>
    </w:tblStylePr>
    <w:tblStylePr w:type="band1Vert">
      <w:tblPr/>
      <w:tcPr>
        <w:shd w:val="clear" w:color="auto" w:fill="9499A5" w:themeFill="accent3" w:themeFillTint="7F"/>
      </w:tcPr>
    </w:tblStylePr>
    <w:tblStylePr w:type="band1Horz">
      <w:tblPr/>
      <w:tcPr>
        <w:tcBorders>
          <w:insideH w:val="single" w:sz="6" w:space="0" w:color="35383F" w:themeColor="accent3"/>
          <w:insideV w:val="single" w:sz="6" w:space="0" w:color="35383F" w:themeColor="accent3"/>
        </w:tcBorders>
        <w:shd w:val="clear" w:color="auto" w:fill="9499A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insideH w:val="single" w:sz="8" w:space="0" w:color="BFBFBF" w:themeColor="accent5"/>
        <w:insideV w:val="single" w:sz="8" w:space="0" w:color="BFBFBF" w:themeColor="accent5"/>
      </w:tblBorders>
    </w:tblPr>
    <w:tcPr>
      <w:shd w:val="clear" w:color="auto" w:fill="EFEFEF" w:themeFill="accent5" w:themeFillTint="3F"/>
    </w:tcPr>
    <w:tblStylePr w:type="firstRow">
      <w:rPr>
        <w:b/>
        <w:bCs/>
        <w:color w:val="000000" w:themeColor="text1"/>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BFBFBF" w:themeColor="accent5"/>
          <w:insideV w:val="single" w:sz="6" w:space="0" w:color="BFBFBF"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cPr>
      <w:shd w:val="clear" w:color="auto" w:fill="F8F8F8" w:themeFill="accent6" w:themeFillTint="3F"/>
    </w:tcPr>
    <w:tblStylePr w:type="firstRow">
      <w:rPr>
        <w:b/>
        <w:bCs/>
        <w:color w:val="000000" w:themeColor="text1"/>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9F9" w:themeFill="accent6" w:themeFillTint="33"/>
      </w:tcPr>
    </w:tblStylePr>
    <w:tblStylePr w:type="band1Vert">
      <w:tblPr/>
      <w:tcPr>
        <w:shd w:val="clear" w:color="auto" w:fill="F2F2F2" w:themeFill="accent6" w:themeFillTint="7F"/>
      </w:tcPr>
    </w:tblStylePr>
    <w:tblStylePr w:type="band1Horz">
      <w:tblPr/>
      <w:tcPr>
        <w:tcBorders>
          <w:insideH w:val="single" w:sz="6" w:space="0" w:color="E5E5E5" w:themeColor="accent6"/>
          <w:insideV w:val="single" w:sz="6" w:space="0" w:color="E5E5E5"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7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5F0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5F0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5F0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5F0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AE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AE80" w:themeFill="accent1" w:themeFillTint="7F"/>
      </w:tcPr>
    </w:tblStylePr>
  </w:style>
  <w:style w:type="table" w:styleId="MediumGrid3-Accent2">
    <w:name w:val="Medium Grid 3 Accent 2"/>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C7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81F1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81F1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81F1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81F1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8E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8E8C" w:themeFill="accent2" w:themeFillTint="7F"/>
      </w:tcPr>
    </w:tblStylePr>
  </w:style>
  <w:style w:type="table" w:styleId="MediumGrid3-Accent3">
    <w:name w:val="Medium Grid 3 Accent 3"/>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CD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5383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5383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5383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5383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99A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99A5" w:themeFill="accent3" w:themeFillTint="7F"/>
      </w:tcPr>
    </w:tblStylePr>
  </w:style>
  <w:style w:type="table" w:styleId="MediumGrid3-Accent4">
    <w:name w:val="Medium Grid 3 Accent 4"/>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FB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FB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FB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FB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5E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5E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E5E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E5E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538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FE5F01" w:themeColor="accent1"/>
        <w:bottom w:val="single" w:sz="8" w:space="0" w:color="FE5F01" w:themeColor="accent1"/>
      </w:tblBorders>
    </w:tblPr>
    <w:tblStylePr w:type="firstRow">
      <w:rPr>
        <w:rFonts w:asciiTheme="majorHAnsi" w:eastAsiaTheme="majorEastAsia" w:hAnsiTheme="majorHAnsi" w:cstheme="majorBidi"/>
      </w:rPr>
      <w:tblPr/>
      <w:tcPr>
        <w:tcBorders>
          <w:top w:val="nil"/>
          <w:bottom w:val="single" w:sz="8" w:space="0" w:color="FE5F01" w:themeColor="accent1"/>
        </w:tcBorders>
      </w:tcPr>
    </w:tblStylePr>
    <w:tblStylePr w:type="lastRow">
      <w:rPr>
        <w:b/>
        <w:bCs/>
        <w:color w:val="35383F" w:themeColor="text2"/>
      </w:rPr>
      <w:tblPr/>
      <w:tcPr>
        <w:tcBorders>
          <w:top w:val="single" w:sz="8" w:space="0" w:color="FE5F01" w:themeColor="accent1"/>
          <w:bottom w:val="single" w:sz="8" w:space="0" w:color="FE5F01" w:themeColor="accent1"/>
        </w:tcBorders>
      </w:tcPr>
    </w:tblStylePr>
    <w:tblStylePr w:type="firstCol">
      <w:rPr>
        <w:b/>
        <w:bCs/>
      </w:rPr>
    </w:tblStylePr>
    <w:tblStylePr w:type="lastCol">
      <w:rPr>
        <w:b/>
        <w:bCs/>
      </w:rPr>
      <w:tblPr/>
      <w:tcPr>
        <w:tcBorders>
          <w:top w:val="single" w:sz="8" w:space="0" w:color="FE5F01" w:themeColor="accent1"/>
          <w:bottom w:val="single" w:sz="8" w:space="0" w:color="FE5F01" w:themeColor="accent1"/>
        </w:tcBorders>
      </w:tcPr>
    </w:tblStylePr>
    <w:tblStylePr w:type="band1Vert">
      <w:tblPr/>
      <w:tcPr>
        <w:shd w:val="clear" w:color="auto" w:fill="FED7C0" w:themeFill="accent1" w:themeFillTint="3F"/>
      </w:tcPr>
    </w:tblStylePr>
    <w:tblStylePr w:type="band1Horz">
      <w:tblPr/>
      <w:tcPr>
        <w:shd w:val="clear" w:color="auto" w:fill="FED7C0" w:themeFill="accent1" w:themeFillTint="3F"/>
      </w:tcPr>
    </w:tblStylePr>
  </w:style>
  <w:style w:type="table" w:styleId="MediumList1-Accent2">
    <w:name w:val="Medium List 1 Accent 2"/>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F81F1A" w:themeColor="accent2"/>
        <w:bottom w:val="single" w:sz="8" w:space="0" w:color="F81F1A" w:themeColor="accent2"/>
      </w:tblBorders>
    </w:tblPr>
    <w:tblStylePr w:type="firstRow">
      <w:rPr>
        <w:rFonts w:asciiTheme="majorHAnsi" w:eastAsiaTheme="majorEastAsia" w:hAnsiTheme="majorHAnsi" w:cstheme="majorBidi"/>
      </w:rPr>
      <w:tblPr/>
      <w:tcPr>
        <w:tcBorders>
          <w:top w:val="nil"/>
          <w:bottom w:val="single" w:sz="8" w:space="0" w:color="F81F1A" w:themeColor="accent2"/>
        </w:tcBorders>
      </w:tcPr>
    </w:tblStylePr>
    <w:tblStylePr w:type="lastRow">
      <w:rPr>
        <w:b/>
        <w:bCs/>
        <w:color w:val="35383F" w:themeColor="text2"/>
      </w:rPr>
      <w:tblPr/>
      <w:tcPr>
        <w:tcBorders>
          <w:top w:val="single" w:sz="8" w:space="0" w:color="F81F1A" w:themeColor="accent2"/>
          <w:bottom w:val="single" w:sz="8" w:space="0" w:color="F81F1A" w:themeColor="accent2"/>
        </w:tcBorders>
      </w:tcPr>
    </w:tblStylePr>
    <w:tblStylePr w:type="firstCol">
      <w:rPr>
        <w:b/>
        <w:bCs/>
      </w:rPr>
    </w:tblStylePr>
    <w:tblStylePr w:type="lastCol">
      <w:rPr>
        <w:b/>
        <w:bCs/>
      </w:rPr>
      <w:tblPr/>
      <w:tcPr>
        <w:tcBorders>
          <w:top w:val="single" w:sz="8" w:space="0" w:color="F81F1A" w:themeColor="accent2"/>
          <w:bottom w:val="single" w:sz="8" w:space="0" w:color="F81F1A" w:themeColor="accent2"/>
        </w:tcBorders>
      </w:tcPr>
    </w:tblStylePr>
    <w:tblStylePr w:type="band1Vert">
      <w:tblPr/>
      <w:tcPr>
        <w:shd w:val="clear" w:color="auto" w:fill="FDC7C6" w:themeFill="accent2" w:themeFillTint="3F"/>
      </w:tcPr>
    </w:tblStylePr>
    <w:tblStylePr w:type="band1Horz">
      <w:tblPr/>
      <w:tcPr>
        <w:shd w:val="clear" w:color="auto" w:fill="FDC7C6" w:themeFill="accent2" w:themeFillTint="3F"/>
      </w:tcPr>
    </w:tblStylePr>
  </w:style>
  <w:style w:type="table" w:styleId="MediumList1-Accent3">
    <w:name w:val="Medium List 1 Accent 3"/>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35383F" w:themeColor="accent3"/>
        <w:bottom w:val="single" w:sz="8" w:space="0" w:color="35383F" w:themeColor="accent3"/>
      </w:tblBorders>
    </w:tblPr>
    <w:tblStylePr w:type="firstRow">
      <w:rPr>
        <w:rFonts w:asciiTheme="majorHAnsi" w:eastAsiaTheme="majorEastAsia" w:hAnsiTheme="majorHAnsi" w:cstheme="majorBidi"/>
      </w:rPr>
      <w:tblPr/>
      <w:tcPr>
        <w:tcBorders>
          <w:top w:val="nil"/>
          <w:bottom w:val="single" w:sz="8" w:space="0" w:color="35383F" w:themeColor="accent3"/>
        </w:tcBorders>
      </w:tcPr>
    </w:tblStylePr>
    <w:tblStylePr w:type="lastRow">
      <w:rPr>
        <w:b/>
        <w:bCs/>
        <w:color w:val="35383F" w:themeColor="text2"/>
      </w:rPr>
      <w:tblPr/>
      <w:tcPr>
        <w:tcBorders>
          <w:top w:val="single" w:sz="8" w:space="0" w:color="35383F" w:themeColor="accent3"/>
          <w:bottom w:val="single" w:sz="8" w:space="0" w:color="35383F" w:themeColor="accent3"/>
        </w:tcBorders>
      </w:tcPr>
    </w:tblStylePr>
    <w:tblStylePr w:type="firstCol">
      <w:rPr>
        <w:b/>
        <w:bCs/>
      </w:rPr>
    </w:tblStylePr>
    <w:tblStylePr w:type="lastCol">
      <w:rPr>
        <w:b/>
        <w:bCs/>
      </w:rPr>
      <w:tblPr/>
      <w:tcPr>
        <w:tcBorders>
          <w:top w:val="single" w:sz="8" w:space="0" w:color="35383F" w:themeColor="accent3"/>
          <w:bottom w:val="single" w:sz="8" w:space="0" w:color="35383F" w:themeColor="accent3"/>
        </w:tcBorders>
      </w:tcPr>
    </w:tblStylePr>
    <w:tblStylePr w:type="band1Vert">
      <w:tblPr/>
      <w:tcPr>
        <w:shd w:val="clear" w:color="auto" w:fill="C9CCD2" w:themeFill="accent3" w:themeFillTint="3F"/>
      </w:tcPr>
    </w:tblStylePr>
    <w:tblStylePr w:type="band1Horz">
      <w:tblPr/>
      <w:tcPr>
        <w:shd w:val="clear" w:color="auto" w:fill="C9CCD2" w:themeFill="accent3" w:themeFillTint="3F"/>
      </w:tcPr>
    </w:tblStylePr>
  </w:style>
  <w:style w:type="table" w:styleId="MediumList1-Accent4">
    <w:name w:val="Medium List 1 Accent 4"/>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35383F"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BFBFBF" w:themeColor="accent5"/>
        <w:bottom w:val="single" w:sz="8" w:space="0" w:color="BFBFBF" w:themeColor="accent5"/>
      </w:tblBorders>
    </w:tblPr>
    <w:tblStylePr w:type="firstRow">
      <w:rPr>
        <w:rFonts w:asciiTheme="majorHAnsi" w:eastAsiaTheme="majorEastAsia" w:hAnsiTheme="majorHAnsi" w:cstheme="majorBidi"/>
      </w:rPr>
      <w:tblPr/>
      <w:tcPr>
        <w:tcBorders>
          <w:top w:val="nil"/>
          <w:bottom w:val="single" w:sz="8" w:space="0" w:color="BFBFBF" w:themeColor="accent5"/>
        </w:tcBorders>
      </w:tcPr>
    </w:tblStylePr>
    <w:tblStylePr w:type="lastRow">
      <w:rPr>
        <w:b/>
        <w:bCs/>
        <w:color w:val="35383F" w:themeColor="text2"/>
      </w:rPr>
      <w:tblPr/>
      <w:tcPr>
        <w:tcBorders>
          <w:top w:val="single" w:sz="8" w:space="0" w:color="BFBFBF" w:themeColor="accent5"/>
          <w:bottom w:val="single" w:sz="8" w:space="0" w:color="BFBFBF" w:themeColor="accent5"/>
        </w:tcBorders>
      </w:tcPr>
    </w:tblStylePr>
    <w:tblStylePr w:type="firstCol">
      <w:rPr>
        <w:b/>
        <w:bCs/>
      </w:rPr>
    </w:tblStylePr>
    <w:tblStylePr w:type="lastCol">
      <w:rPr>
        <w:b/>
        <w:bCs/>
      </w:rPr>
      <w:tblPr/>
      <w:tcPr>
        <w:tcBorders>
          <w:top w:val="single" w:sz="8" w:space="0" w:color="BFBFBF" w:themeColor="accent5"/>
          <w:bottom w:val="single" w:sz="8" w:space="0" w:color="BFBFBF"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E5E5E5" w:themeColor="accent6"/>
        <w:bottom w:val="single" w:sz="8" w:space="0" w:color="E5E5E5" w:themeColor="accent6"/>
      </w:tblBorders>
    </w:tblPr>
    <w:tblStylePr w:type="firstRow">
      <w:rPr>
        <w:rFonts w:asciiTheme="majorHAnsi" w:eastAsiaTheme="majorEastAsia" w:hAnsiTheme="majorHAnsi" w:cstheme="majorBidi"/>
      </w:rPr>
      <w:tblPr/>
      <w:tcPr>
        <w:tcBorders>
          <w:top w:val="nil"/>
          <w:bottom w:val="single" w:sz="8" w:space="0" w:color="E5E5E5" w:themeColor="accent6"/>
        </w:tcBorders>
      </w:tcPr>
    </w:tblStylePr>
    <w:tblStylePr w:type="lastRow">
      <w:rPr>
        <w:b/>
        <w:bCs/>
        <w:color w:val="35383F" w:themeColor="text2"/>
      </w:rPr>
      <w:tblPr/>
      <w:tcPr>
        <w:tcBorders>
          <w:top w:val="single" w:sz="8" w:space="0" w:color="E5E5E5" w:themeColor="accent6"/>
          <w:bottom w:val="single" w:sz="8" w:space="0" w:color="E5E5E5" w:themeColor="accent6"/>
        </w:tcBorders>
      </w:tcPr>
    </w:tblStylePr>
    <w:tblStylePr w:type="firstCol">
      <w:rPr>
        <w:b/>
        <w:bCs/>
      </w:rPr>
    </w:tblStylePr>
    <w:tblStylePr w:type="lastCol">
      <w:rPr>
        <w:b/>
        <w:bCs/>
      </w:rPr>
      <w:tblPr/>
      <w:tcPr>
        <w:tcBorders>
          <w:top w:val="single" w:sz="8" w:space="0" w:color="E5E5E5" w:themeColor="accent6"/>
          <w:bottom w:val="single" w:sz="8" w:space="0" w:color="E5E5E5"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tblBorders>
    </w:tblPr>
    <w:tblStylePr w:type="firstRow">
      <w:rPr>
        <w:sz w:val="24"/>
        <w:szCs w:val="24"/>
      </w:rPr>
      <w:tblPr/>
      <w:tcPr>
        <w:tcBorders>
          <w:top w:val="nil"/>
          <w:left w:val="nil"/>
          <w:bottom w:val="single" w:sz="24" w:space="0" w:color="FE5F01"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5F01" w:themeColor="accent1"/>
          <w:insideH w:val="nil"/>
          <w:insideV w:val="nil"/>
        </w:tcBorders>
        <w:shd w:val="clear" w:color="auto" w:fill="FFFFFF" w:themeFill="background1"/>
      </w:tcPr>
    </w:tblStylePr>
    <w:tblStylePr w:type="lastCol">
      <w:tblPr/>
      <w:tcPr>
        <w:tcBorders>
          <w:top w:val="nil"/>
          <w:left w:val="single" w:sz="8" w:space="0" w:color="FE5F0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7C0" w:themeFill="accent1" w:themeFillTint="3F"/>
      </w:tcPr>
    </w:tblStylePr>
    <w:tblStylePr w:type="band1Horz">
      <w:tblPr/>
      <w:tcPr>
        <w:tcBorders>
          <w:top w:val="nil"/>
          <w:bottom w:val="nil"/>
          <w:insideH w:val="nil"/>
          <w:insideV w:val="nil"/>
        </w:tcBorders>
        <w:shd w:val="clear" w:color="auto" w:fill="FED7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tblBorders>
    </w:tblPr>
    <w:tblStylePr w:type="firstRow">
      <w:rPr>
        <w:sz w:val="24"/>
        <w:szCs w:val="24"/>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81F1A" w:themeColor="accent2"/>
          <w:insideH w:val="nil"/>
          <w:insideV w:val="nil"/>
        </w:tcBorders>
        <w:shd w:val="clear" w:color="auto" w:fill="FFFFFF" w:themeFill="background1"/>
      </w:tcPr>
    </w:tblStylePr>
    <w:tblStylePr w:type="lastCol">
      <w:tblPr/>
      <w:tcPr>
        <w:tcBorders>
          <w:top w:val="nil"/>
          <w:left w:val="single" w:sz="8" w:space="0" w:color="F81F1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C7C6" w:themeFill="accent2" w:themeFillTint="3F"/>
      </w:tcPr>
    </w:tblStylePr>
    <w:tblStylePr w:type="band1Horz">
      <w:tblPr/>
      <w:tcPr>
        <w:tcBorders>
          <w:top w:val="nil"/>
          <w:bottom w:val="nil"/>
          <w:insideH w:val="nil"/>
          <w:insideV w:val="nil"/>
        </w:tcBorders>
        <w:shd w:val="clear" w:color="auto" w:fill="FDC7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tblBorders>
    </w:tblPr>
    <w:tblStylePr w:type="firstRow">
      <w:rPr>
        <w:sz w:val="24"/>
        <w:szCs w:val="24"/>
      </w:rPr>
      <w:tblPr/>
      <w:tcPr>
        <w:tcBorders>
          <w:top w:val="nil"/>
          <w:left w:val="nil"/>
          <w:bottom w:val="single" w:sz="24" w:space="0" w:color="35383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5383F" w:themeColor="accent3"/>
          <w:insideH w:val="nil"/>
          <w:insideV w:val="nil"/>
        </w:tcBorders>
        <w:shd w:val="clear" w:color="auto" w:fill="FFFFFF" w:themeFill="background1"/>
      </w:tcPr>
    </w:tblStylePr>
    <w:tblStylePr w:type="lastCol">
      <w:tblPr/>
      <w:tcPr>
        <w:tcBorders>
          <w:top w:val="nil"/>
          <w:left w:val="single" w:sz="8" w:space="0" w:color="35383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CD2" w:themeFill="accent3" w:themeFillTint="3F"/>
      </w:tcPr>
    </w:tblStylePr>
    <w:tblStylePr w:type="band1Horz">
      <w:tblPr/>
      <w:tcPr>
        <w:tcBorders>
          <w:top w:val="nil"/>
          <w:bottom w:val="nil"/>
          <w:insideH w:val="nil"/>
          <w:insideV w:val="nil"/>
        </w:tcBorders>
        <w:shd w:val="clear" w:color="auto" w:fill="C9CCD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tblBorders>
    </w:tblPr>
    <w:tblStylePr w:type="firstRow">
      <w:rPr>
        <w:sz w:val="24"/>
        <w:szCs w:val="24"/>
      </w:rPr>
      <w:tblPr/>
      <w:tcPr>
        <w:tcBorders>
          <w:top w:val="nil"/>
          <w:left w:val="nil"/>
          <w:bottom w:val="single" w:sz="24" w:space="0" w:color="BFBFB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FBF" w:themeColor="accent5"/>
          <w:insideH w:val="nil"/>
          <w:insideV w:val="nil"/>
        </w:tcBorders>
        <w:shd w:val="clear" w:color="auto" w:fill="FFFFFF" w:themeFill="background1"/>
      </w:tcPr>
    </w:tblStylePr>
    <w:tblStylePr w:type="lastCol">
      <w:tblPr/>
      <w:tcPr>
        <w:tcBorders>
          <w:top w:val="nil"/>
          <w:left w:val="single" w:sz="8" w:space="0" w:color="BFBFB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rPr>
        <w:sz w:val="24"/>
        <w:szCs w:val="24"/>
      </w:rPr>
      <w:tblPr/>
      <w:tcPr>
        <w:tcBorders>
          <w:top w:val="nil"/>
          <w:left w:val="nil"/>
          <w:bottom w:val="single" w:sz="24" w:space="0" w:color="E5E5E5"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E5E5" w:themeColor="accent6"/>
          <w:insideH w:val="nil"/>
          <w:insideV w:val="nil"/>
        </w:tcBorders>
        <w:shd w:val="clear" w:color="auto" w:fill="FFFFFF" w:themeFill="background1"/>
      </w:tcPr>
    </w:tblStylePr>
    <w:tblStylePr w:type="lastCol">
      <w:tblPr/>
      <w:tcPr>
        <w:tcBorders>
          <w:top w:val="nil"/>
          <w:left w:val="single" w:sz="8" w:space="0" w:color="E5E5E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65A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65A32"/>
    <w:pPr>
      <w:spacing w:after="0" w:line="240" w:lineRule="auto"/>
    </w:pPr>
    <w:tblPr>
      <w:tblStyleRowBandSize w:val="1"/>
      <w:tblStyleColBandSize w:val="1"/>
      <w:tbl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single" w:sz="8" w:space="0" w:color="FE8640" w:themeColor="accent1" w:themeTint="BF"/>
      </w:tblBorders>
    </w:tblPr>
    <w:tblStylePr w:type="firstRow">
      <w:pPr>
        <w:spacing w:before="0" w:after="0" w:line="240" w:lineRule="auto"/>
      </w:pPr>
      <w:rPr>
        <w:b/>
        <w:bCs/>
        <w:color w:val="FFFFFF" w:themeColor="background1"/>
      </w:rPr>
      <w:tblPr/>
      <w:tcPr>
        <w:tc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nil"/>
          <w:insideV w:val="nil"/>
        </w:tcBorders>
        <w:shd w:val="clear" w:color="auto" w:fill="FE5F01" w:themeFill="accent1"/>
      </w:tcPr>
    </w:tblStylePr>
    <w:tblStylePr w:type="lastRow">
      <w:pPr>
        <w:spacing w:before="0" w:after="0" w:line="240" w:lineRule="auto"/>
      </w:pPr>
      <w:rPr>
        <w:b/>
        <w:bCs/>
      </w:rPr>
      <w:tblPr/>
      <w:tcPr>
        <w:tcBorders>
          <w:top w:val="double" w:sz="6"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ED7C0" w:themeFill="accent1" w:themeFillTint="3F"/>
      </w:tcPr>
    </w:tblStylePr>
    <w:tblStylePr w:type="band1Horz">
      <w:tblPr/>
      <w:tcPr>
        <w:tcBorders>
          <w:insideH w:val="nil"/>
          <w:insideV w:val="nil"/>
        </w:tcBorders>
        <w:shd w:val="clear" w:color="auto" w:fill="FED7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65A32"/>
    <w:pPr>
      <w:spacing w:after="0" w:line="240" w:lineRule="auto"/>
    </w:pPr>
    <w:tblPr>
      <w:tblStyleRowBandSize w:val="1"/>
      <w:tblStyleColBandSize w:val="1"/>
      <w:tbl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single" w:sz="8" w:space="0" w:color="F95653" w:themeColor="accent2" w:themeTint="BF"/>
      </w:tblBorders>
    </w:tblPr>
    <w:tblStylePr w:type="firstRow">
      <w:pPr>
        <w:spacing w:before="0" w:after="0" w:line="240" w:lineRule="auto"/>
      </w:pPr>
      <w:rPr>
        <w:b/>
        <w:bCs/>
        <w:color w:val="FFFFFF" w:themeColor="background1"/>
      </w:rPr>
      <w:tblPr/>
      <w:tcPr>
        <w:tc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nil"/>
          <w:insideV w:val="nil"/>
        </w:tcBorders>
        <w:shd w:val="clear" w:color="auto" w:fill="F81F1A" w:themeFill="accent2"/>
      </w:tcPr>
    </w:tblStylePr>
    <w:tblStylePr w:type="lastRow">
      <w:pPr>
        <w:spacing w:before="0" w:after="0" w:line="240" w:lineRule="auto"/>
      </w:pPr>
      <w:rPr>
        <w:b/>
        <w:bCs/>
      </w:rPr>
      <w:tblPr/>
      <w:tcPr>
        <w:tcBorders>
          <w:top w:val="double" w:sz="6"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nil"/>
          <w:insideV w:val="nil"/>
        </w:tcBorders>
      </w:tcPr>
    </w:tblStylePr>
    <w:tblStylePr w:type="firstCol">
      <w:rPr>
        <w:b/>
        <w:bCs/>
      </w:rPr>
    </w:tblStylePr>
    <w:tblStylePr w:type="lastCol">
      <w:rPr>
        <w:b/>
        <w:bCs/>
      </w:rPr>
    </w:tblStylePr>
    <w:tblStylePr w:type="band1Vert">
      <w:tblPr/>
      <w:tcPr>
        <w:shd w:val="clear" w:color="auto" w:fill="FDC7C6" w:themeFill="accent2" w:themeFillTint="3F"/>
      </w:tcPr>
    </w:tblStylePr>
    <w:tblStylePr w:type="band1Horz">
      <w:tblPr/>
      <w:tcPr>
        <w:tcBorders>
          <w:insideH w:val="nil"/>
          <w:insideV w:val="nil"/>
        </w:tcBorders>
        <w:shd w:val="clear" w:color="auto" w:fill="FDC7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65A32"/>
    <w:pPr>
      <w:spacing w:after="0" w:line="240" w:lineRule="auto"/>
    </w:pPr>
    <w:tblPr>
      <w:tblStyleRowBandSize w:val="1"/>
      <w:tblStyleColBandSize w:val="1"/>
      <w:tbl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single" w:sz="8" w:space="0" w:color="626774" w:themeColor="accent3" w:themeTint="BF"/>
      </w:tblBorders>
    </w:tblPr>
    <w:tblStylePr w:type="firstRow">
      <w:pPr>
        <w:spacing w:before="0" w:after="0" w:line="240" w:lineRule="auto"/>
      </w:pPr>
      <w:rPr>
        <w:b/>
        <w:bCs/>
        <w:color w:val="FFFFFF" w:themeColor="background1"/>
      </w:rPr>
      <w:tblPr/>
      <w:tcPr>
        <w:tc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nil"/>
          <w:insideV w:val="nil"/>
        </w:tcBorders>
        <w:shd w:val="clear" w:color="auto" w:fill="35383F" w:themeFill="accent3"/>
      </w:tcPr>
    </w:tblStylePr>
    <w:tblStylePr w:type="lastRow">
      <w:pPr>
        <w:spacing w:before="0" w:after="0" w:line="240" w:lineRule="auto"/>
      </w:pPr>
      <w:rPr>
        <w:b/>
        <w:bCs/>
      </w:rPr>
      <w:tblPr/>
      <w:tcPr>
        <w:tcBorders>
          <w:top w:val="double" w:sz="6"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CCD2" w:themeFill="accent3" w:themeFillTint="3F"/>
      </w:tcPr>
    </w:tblStylePr>
    <w:tblStylePr w:type="band1Horz">
      <w:tblPr/>
      <w:tcPr>
        <w:tcBorders>
          <w:insideH w:val="nil"/>
          <w:insideV w:val="nil"/>
        </w:tcBorders>
        <w:shd w:val="clear" w:color="auto" w:fill="C9CCD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65A32"/>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65A32"/>
    <w:pPr>
      <w:spacing w:after="0" w:line="240" w:lineRule="auto"/>
    </w:p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blStylePr w:type="firstRow">
      <w:pPr>
        <w:spacing w:before="0" w:after="0" w:line="240" w:lineRule="auto"/>
      </w:pPr>
      <w:rPr>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BFBFBF"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65A32"/>
    <w:pPr>
      <w:spacing w:after="0" w:line="240" w:lineRule="auto"/>
    </w:pPr>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tblBorders>
    </w:tblPr>
    <w:tblStylePr w:type="firstRow">
      <w:pPr>
        <w:spacing w:before="0" w:after="0" w:line="240" w:lineRule="auto"/>
      </w:pPr>
      <w:rPr>
        <w:b/>
        <w:bCs/>
        <w:color w:val="FFFFFF" w:themeColor="background1"/>
      </w:rPr>
      <w:tblPr/>
      <w:tcPr>
        <w:tc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shd w:val="clear" w:color="auto" w:fill="E5E5E5" w:themeFill="accent6"/>
      </w:tcPr>
    </w:tblStylePr>
    <w:tblStylePr w:type="lastRow">
      <w:pPr>
        <w:spacing w:before="0" w:after="0" w:line="240" w:lineRule="auto"/>
      </w:pPr>
      <w:rPr>
        <w:b/>
        <w:bCs/>
      </w:rPr>
      <w:tblPr/>
      <w:tcPr>
        <w:tcBorders>
          <w:top w:val="double" w:sz="6"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5F0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E5F01" w:themeFill="accent1"/>
      </w:tcPr>
    </w:tblStylePr>
    <w:tblStylePr w:type="lastCol">
      <w:rPr>
        <w:b/>
        <w:bCs/>
        <w:color w:val="FFFFFF" w:themeColor="background1"/>
      </w:rPr>
      <w:tblPr/>
      <w:tcPr>
        <w:tcBorders>
          <w:left w:val="nil"/>
          <w:right w:val="nil"/>
          <w:insideH w:val="nil"/>
          <w:insideV w:val="nil"/>
        </w:tcBorders>
        <w:shd w:val="clear" w:color="auto" w:fill="FE5F0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81F1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81F1A" w:themeFill="accent2"/>
      </w:tcPr>
    </w:tblStylePr>
    <w:tblStylePr w:type="lastCol">
      <w:rPr>
        <w:b/>
        <w:bCs/>
        <w:color w:val="FFFFFF" w:themeColor="background1"/>
      </w:rPr>
      <w:tblPr/>
      <w:tcPr>
        <w:tcBorders>
          <w:left w:val="nil"/>
          <w:right w:val="nil"/>
          <w:insideH w:val="nil"/>
          <w:insideV w:val="nil"/>
        </w:tcBorders>
        <w:shd w:val="clear" w:color="auto" w:fill="F81F1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5383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5383F" w:themeFill="accent3"/>
      </w:tcPr>
    </w:tblStylePr>
    <w:tblStylePr w:type="lastCol">
      <w:rPr>
        <w:b/>
        <w:bCs/>
        <w:color w:val="FFFFFF" w:themeColor="background1"/>
      </w:rPr>
      <w:tblPr/>
      <w:tcPr>
        <w:tcBorders>
          <w:left w:val="nil"/>
          <w:right w:val="nil"/>
          <w:insideH w:val="nil"/>
          <w:insideV w:val="nil"/>
        </w:tcBorders>
        <w:shd w:val="clear" w:color="auto" w:fill="35383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FB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BFBF" w:themeFill="accent5"/>
      </w:tcPr>
    </w:tblStylePr>
    <w:tblStylePr w:type="lastCol">
      <w:rPr>
        <w:b/>
        <w:bCs/>
        <w:color w:val="FFFFFF" w:themeColor="background1"/>
      </w:rPr>
      <w:tblPr/>
      <w:tcPr>
        <w:tcBorders>
          <w:left w:val="nil"/>
          <w:right w:val="nil"/>
          <w:insideH w:val="nil"/>
          <w:insideV w:val="nil"/>
        </w:tcBorders>
        <w:shd w:val="clear" w:color="auto" w:fill="BFBFB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E5E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5E5E5" w:themeFill="accent6"/>
      </w:tcPr>
    </w:tblStylePr>
    <w:tblStylePr w:type="lastCol">
      <w:rPr>
        <w:b/>
        <w:bCs/>
        <w:color w:val="FFFFFF" w:themeColor="background1"/>
      </w:rPr>
      <w:tblPr/>
      <w:tcPr>
        <w:tcBorders>
          <w:left w:val="nil"/>
          <w:right w:val="nil"/>
          <w:insideH w:val="nil"/>
          <w:insideV w:val="nil"/>
        </w:tcBorders>
        <w:shd w:val="clear" w:color="auto" w:fill="E5E5E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rsid w:val="00F65A32"/>
    <w:rPr>
      <w:color w:val="2B579A"/>
      <w:shd w:val="clear" w:color="auto" w:fill="E6E6E6"/>
      <w:lang w:val="en-GB"/>
    </w:rPr>
  </w:style>
  <w:style w:type="paragraph" w:styleId="MessageHeader">
    <w:name w:val="Message Header"/>
    <w:basedOn w:val="Normal"/>
    <w:link w:val="MessageHeaderChar"/>
    <w:uiPriority w:val="99"/>
    <w:semiHidden/>
    <w:unhideWhenUsed/>
    <w:rsid w:val="00F65A3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5A32"/>
    <w:rPr>
      <w:rFonts w:asciiTheme="majorHAnsi" w:eastAsiaTheme="majorEastAsia" w:hAnsiTheme="majorHAnsi" w:cstheme="majorBidi"/>
      <w:color w:val="35383F" w:themeColor="text2"/>
      <w:sz w:val="24"/>
      <w:szCs w:val="24"/>
      <w:shd w:val="pct20" w:color="auto" w:fill="auto"/>
    </w:rPr>
  </w:style>
  <w:style w:type="paragraph" w:styleId="NoSpacing">
    <w:name w:val="No Spacing"/>
    <w:qFormat/>
    <w:rsid w:val="00F65A32"/>
    <w:pPr>
      <w:spacing w:after="0" w:line="240" w:lineRule="auto"/>
    </w:pPr>
    <w:rPr>
      <w:color w:val="35383F" w:themeColor="text2"/>
    </w:rPr>
  </w:style>
  <w:style w:type="paragraph" w:styleId="NormalWeb">
    <w:name w:val="Normal (Web)"/>
    <w:basedOn w:val="Normal"/>
    <w:uiPriority w:val="99"/>
    <w:semiHidden/>
    <w:unhideWhenUsed/>
    <w:rsid w:val="00F65A32"/>
    <w:rPr>
      <w:rFonts w:ascii="Times New Roman" w:hAnsi="Times New Roman" w:cs="Times New Roman"/>
      <w:sz w:val="24"/>
      <w:szCs w:val="24"/>
    </w:rPr>
  </w:style>
  <w:style w:type="paragraph" w:styleId="NormalIndent">
    <w:name w:val="Normal Indent"/>
    <w:basedOn w:val="Normal"/>
    <w:uiPriority w:val="99"/>
    <w:semiHidden/>
    <w:unhideWhenUsed/>
    <w:rsid w:val="00F65A32"/>
    <w:pPr>
      <w:ind w:left="720"/>
    </w:pPr>
  </w:style>
  <w:style w:type="paragraph" w:styleId="NoteHeading">
    <w:name w:val="Note Heading"/>
    <w:basedOn w:val="Normal"/>
    <w:next w:val="Normal"/>
    <w:link w:val="NoteHeadingChar"/>
    <w:uiPriority w:val="99"/>
    <w:semiHidden/>
    <w:unhideWhenUsed/>
    <w:rsid w:val="00F65A32"/>
  </w:style>
  <w:style w:type="character" w:customStyle="1" w:styleId="NoteHeadingChar">
    <w:name w:val="Note Heading Char"/>
    <w:basedOn w:val="DefaultParagraphFont"/>
    <w:link w:val="NoteHeading"/>
    <w:uiPriority w:val="99"/>
    <w:semiHidden/>
    <w:rsid w:val="00F65A32"/>
    <w:rPr>
      <w:rFonts w:cs="Times New Roman (Body CS)"/>
      <w:color w:val="35383F" w:themeColor="text2"/>
    </w:rPr>
  </w:style>
  <w:style w:type="character" w:styleId="PageNumber">
    <w:name w:val="page number"/>
    <w:basedOn w:val="DefaultParagraphFont"/>
    <w:uiPriority w:val="99"/>
    <w:semiHidden/>
    <w:unhideWhenUsed/>
    <w:rsid w:val="00F65A32"/>
    <w:rPr>
      <w:lang w:val="en-GB"/>
    </w:rPr>
  </w:style>
  <w:style w:type="character" w:styleId="PlaceholderText">
    <w:name w:val="Placeholder Text"/>
    <w:basedOn w:val="DefaultParagraphFont"/>
    <w:uiPriority w:val="99"/>
    <w:semiHidden/>
    <w:rsid w:val="00F65A32"/>
    <w:rPr>
      <w:color w:val="808080"/>
      <w:lang w:val="en-GB"/>
    </w:rPr>
  </w:style>
  <w:style w:type="table" w:styleId="PlainTable1">
    <w:name w:val="Plain Table 1"/>
    <w:basedOn w:val="TableNormal"/>
    <w:uiPriority w:val="41"/>
    <w:rsid w:val="00F65A3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65A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65A3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65A3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65A3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65A32"/>
    <w:rPr>
      <w:rFonts w:ascii="Consolas" w:hAnsi="Consolas"/>
      <w:sz w:val="21"/>
      <w:szCs w:val="21"/>
    </w:rPr>
  </w:style>
  <w:style w:type="character" w:customStyle="1" w:styleId="PlainTextChar">
    <w:name w:val="Plain Text Char"/>
    <w:basedOn w:val="DefaultParagraphFont"/>
    <w:link w:val="PlainText"/>
    <w:uiPriority w:val="99"/>
    <w:semiHidden/>
    <w:rsid w:val="00F65A32"/>
    <w:rPr>
      <w:rFonts w:ascii="Consolas" w:hAnsi="Consolas" w:cs="Times New Roman (Body CS)"/>
      <w:color w:val="35383F" w:themeColor="text2"/>
      <w:sz w:val="21"/>
      <w:szCs w:val="21"/>
    </w:rPr>
  </w:style>
  <w:style w:type="paragraph" w:styleId="Quote">
    <w:name w:val="Quote"/>
    <w:basedOn w:val="Normal"/>
    <w:next w:val="Normal"/>
    <w:link w:val="QuoteChar"/>
    <w:uiPriority w:val="29"/>
    <w:semiHidden/>
    <w:qFormat/>
    <w:rsid w:val="00F65A3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F65A32"/>
    <w:rPr>
      <w:rFonts w:cs="Times New Roman (Body CS)"/>
      <w:i/>
      <w:iCs/>
      <w:color w:val="404040" w:themeColor="text1" w:themeTint="BF"/>
    </w:rPr>
  </w:style>
  <w:style w:type="paragraph" w:styleId="Salutation">
    <w:name w:val="Salutation"/>
    <w:basedOn w:val="Normal"/>
    <w:next w:val="Normal"/>
    <w:link w:val="SalutationChar"/>
    <w:uiPriority w:val="99"/>
    <w:semiHidden/>
    <w:unhideWhenUsed/>
    <w:rsid w:val="00F65A32"/>
  </w:style>
  <w:style w:type="character" w:customStyle="1" w:styleId="SalutationChar">
    <w:name w:val="Salutation Char"/>
    <w:basedOn w:val="DefaultParagraphFont"/>
    <w:link w:val="Salutation"/>
    <w:uiPriority w:val="99"/>
    <w:semiHidden/>
    <w:rsid w:val="00F65A32"/>
    <w:rPr>
      <w:rFonts w:cs="Times New Roman (Body CS)"/>
      <w:color w:val="35383F" w:themeColor="text2"/>
    </w:rPr>
  </w:style>
  <w:style w:type="paragraph" w:styleId="Signature">
    <w:name w:val="Signature"/>
    <w:basedOn w:val="Normal"/>
    <w:link w:val="SignatureChar"/>
    <w:uiPriority w:val="99"/>
    <w:semiHidden/>
    <w:unhideWhenUsed/>
    <w:rsid w:val="00F65A32"/>
    <w:pPr>
      <w:ind w:left="4252"/>
    </w:pPr>
  </w:style>
  <w:style w:type="character" w:customStyle="1" w:styleId="SignatureChar">
    <w:name w:val="Signature Char"/>
    <w:basedOn w:val="DefaultParagraphFont"/>
    <w:link w:val="Signature"/>
    <w:uiPriority w:val="99"/>
    <w:semiHidden/>
    <w:rsid w:val="00F65A32"/>
    <w:rPr>
      <w:rFonts w:cs="Times New Roman (Body CS)"/>
      <w:color w:val="35383F" w:themeColor="text2"/>
    </w:rPr>
  </w:style>
  <w:style w:type="character" w:styleId="SmartHyperlink">
    <w:name w:val="Smart Hyperlink"/>
    <w:basedOn w:val="DefaultParagraphFont"/>
    <w:uiPriority w:val="99"/>
    <w:semiHidden/>
    <w:unhideWhenUsed/>
    <w:rsid w:val="00F65A32"/>
    <w:rPr>
      <w:u w:val="dotted"/>
      <w:lang w:val="en-GB"/>
    </w:rPr>
  </w:style>
  <w:style w:type="character" w:styleId="Strong">
    <w:name w:val="Strong"/>
    <w:basedOn w:val="DefaultParagraphFont"/>
    <w:uiPriority w:val="22"/>
    <w:semiHidden/>
    <w:qFormat/>
    <w:rsid w:val="00F65A32"/>
    <w:rPr>
      <w:b/>
      <w:bCs/>
      <w:lang w:val="en-GB"/>
    </w:rPr>
  </w:style>
  <w:style w:type="paragraph" w:styleId="Subtitle">
    <w:name w:val="Subtitle"/>
    <w:basedOn w:val="Normal"/>
    <w:next w:val="Normal"/>
    <w:link w:val="SubtitleChar"/>
    <w:uiPriority w:val="11"/>
    <w:semiHidden/>
    <w:qFormat/>
    <w:rsid w:val="00F65A32"/>
    <w:pPr>
      <w:numPr>
        <w:ilvl w:val="1"/>
      </w:numPr>
      <w:spacing w:after="160"/>
    </w:pPr>
    <w:rPr>
      <w:rFonts w:asciiTheme="minorHAnsi" w:hAnsiTheme="minorHAnsi"/>
      <w:color w:val="5A5A5A" w:themeColor="text1" w:themeTint="A5"/>
      <w:spacing w:val="15"/>
      <w:sz w:val="22"/>
      <w:szCs w:val="22"/>
    </w:rPr>
  </w:style>
  <w:style w:type="character" w:customStyle="1" w:styleId="SubtitleChar">
    <w:name w:val="Subtitle Char"/>
    <w:basedOn w:val="DefaultParagraphFont"/>
    <w:link w:val="Subtitle"/>
    <w:uiPriority w:val="11"/>
    <w:semiHidden/>
    <w:rsid w:val="00F65A32"/>
    <w:rPr>
      <w:rFonts w:asciiTheme="minorHAnsi" w:hAnsiTheme="minorHAnsi" w:cs="Times New Roman (Body CS)"/>
      <w:color w:val="5A5A5A" w:themeColor="text1" w:themeTint="A5"/>
      <w:spacing w:val="15"/>
      <w:sz w:val="22"/>
      <w:szCs w:val="22"/>
    </w:rPr>
  </w:style>
  <w:style w:type="character" w:styleId="SubtleEmphasis">
    <w:name w:val="Subtle Emphasis"/>
    <w:basedOn w:val="DefaultParagraphFont"/>
    <w:uiPriority w:val="19"/>
    <w:semiHidden/>
    <w:qFormat/>
    <w:rsid w:val="00F65A32"/>
    <w:rPr>
      <w:i/>
      <w:iCs/>
      <w:color w:val="404040" w:themeColor="text1" w:themeTint="BF"/>
      <w:lang w:val="en-GB"/>
    </w:rPr>
  </w:style>
  <w:style w:type="character" w:styleId="SubtleReference">
    <w:name w:val="Subtle Reference"/>
    <w:basedOn w:val="DefaultParagraphFont"/>
    <w:uiPriority w:val="31"/>
    <w:semiHidden/>
    <w:qFormat/>
    <w:rsid w:val="00F65A32"/>
    <w:rPr>
      <w:smallCaps/>
      <w:color w:val="5A5A5A" w:themeColor="text1" w:themeTint="A5"/>
      <w:lang w:val="en-GB"/>
    </w:rPr>
  </w:style>
  <w:style w:type="table" w:styleId="Table3Deffects1">
    <w:name w:val="Table 3D effects 1"/>
    <w:basedOn w:val="TableNormal"/>
    <w:uiPriority w:val="99"/>
    <w:semiHidden/>
    <w:unhideWhenUsed/>
    <w:rsid w:val="00F65A32"/>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65A32"/>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65A32"/>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65A32"/>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65A32"/>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65A32"/>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65A32"/>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65A32"/>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65A32"/>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65A32"/>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65A32"/>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65A32"/>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65A32"/>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65A32"/>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65A32"/>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65A32"/>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65A32"/>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65A32"/>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65A32"/>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65A32"/>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65A32"/>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65A32"/>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65A32"/>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65A32"/>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65A32"/>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65A32"/>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65A32"/>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65A32"/>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65A32"/>
    <w:pPr>
      <w:ind w:left="180" w:hanging="180"/>
    </w:pPr>
  </w:style>
  <w:style w:type="paragraph" w:styleId="TableofFigures">
    <w:name w:val="table of figures"/>
    <w:basedOn w:val="Normal"/>
    <w:next w:val="Normal"/>
    <w:uiPriority w:val="99"/>
    <w:semiHidden/>
    <w:unhideWhenUsed/>
    <w:rsid w:val="00F65A32"/>
  </w:style>
  <w:style w:type="table" w:styleId="TableProfessional">
    <w:name w:val="Table Professional"/>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65A32"/>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65A32"/>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65A32"/>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65A32"/>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65A3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65A32"/>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65A32"/>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65A32"/>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F65A3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F65A32"/>
    <w:rPr>
      <w:rFonts w:asciiTheme="majorHAnsi" w:eastAsiaTheme="majorEastAsia" w:hAnsiTheme="majorHAnsi" w:cstheme="majorBidi"/>
      <w:color w:val="35383F" w:themeColor="text2"/>
      <w:spacing w:val="-10"/>
      <w:kern w:val="28"/>
      <w:sz w:val="56"/>
      <w:szCs w:val="56"/>
    </w:rPr>
  </w:style>
  <w:style w:type="paragraph" w:styleId="TOAHeading">
    <w:name w:val="toa heading"/>
    <w:basedOn w:val="Normal"/>
    <w:next w:val="Normal"/>
    <w:uiPriority w:val="99"/>
    <w:semiHidden/>
    <w:unhideWhenUsed/>
    <w:rsid w:val="00F65A32"/>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rsid w:val="00F65A32"/>
    <w:pPr>
      <w:tabs>
        <w:tab w:val="right" w:leader="dot" w:pos="7938"/>
      </w:tabs>
      <w:spacing w:after="100"/>
      <w:ind w:left="397" w:right="1985" w:hanging="397"/>
    </w:pPr>
  </w:style>
  <w:style w:type="character" w:styleId="UnresolvedMention">
    <w:name w:val="Unresolved Mention"/>
    <w:basedOn w:val="DefaultParagraphFont"/>
    <w:uiPriority w:val="99"/>
    <w:semiHidden/>
    <w:rsid w:val="00F65A32"/>
    <w:rPr>
      <w:color w:val="808080"/>
      <w:shd w:val="clear" w:color="auto" w:fill="E6E6E6"/>
      <w:lang w:val="en-GB"/>
    </w:rPr>
  </w:style>
  <w:style w:type="paragraph" w:customStyle="1" w:styleId="Table-bullet">
    <w:name w:val="Table - bullet"/>
    <w:basedOn w:val="Normal"/>
    <w:qFormat/>
    <w:rsid w:val="00F65A32"/>
    <w:pPr>
      <w:numPr>
        <w:numId w:val="21"/>
      </w:numPr>
      <w:spacing w:after="60" w:line="276" w:lineRule="auto"/>
      <w:ind w:right="284"/>
    </w:pPr>
    <w:rPr>
      <w:rFonts w:eastAsia="Verdana" w:cs="Times New Roman"/>
    </w:rPr>
  </w:style>
  <w:style w:type="paragraph" w:customStyle="1" w:styleId="BottomLine">
    <w:name w:val="Bottom Line"/>
    <w:basedOn w:val="BUSINESSINTELLIGENCE"/>
    <w:uiPriority w:val="9"/>
    <w:qFormat/>
    <w:rsid w:val="00F65A32"/>
    <w:pPr>
      <w:pBdr>
        <w:top w:val="single" w:sz="12" w:space="1" w:color="808080" w:themeColor="accent4"/>
      </w:pBdr>
      <w:spacing w:after="320"/>
      <w:jc w:val="left"/>
    </w:pPr>
    <w:rPr>
      <w:color w:val="35383F" w:themeColor="text2"/>
      <w:sz w:val="18"/>
    </w:rPr>
  </w:style>
  <w:style w:type="character" w:customStyle="1" w:styleId="CoverDateChar">
    <w:name w:val="CoverDate Char"/>
    <w:basedOn w:val="DefaultParagraphFont"/>
    <w:link w:val="CoverDate"/>
    <w:uiPriority w:val="2"/>
    <w:rsid w:val="00F65A32"/>
    <w:rPr>
      <w:color w:val="35383F" w:themeColor="text2"/>
      <w:sz w:val="24"/>
      <w:szCs w:val="42"/>
    </w:rPr>
  </w:style>
  <w:style w:type="character" w:customStyle="1" w:styleId="CoverTitleChar">
    <w:name w:val="CoverTitle Char"/>
    <w:basedOn w:val="DefaultParagraphFont"/>
    <w:link w:val="CoverTitle"/>
    <w:uiPriority w:val="2"/>
    <w:rsid w:val="00F65A32"/>
    <w:rPr>
      <w:rFonts w:cs="Times New Roman (Body CS)"/>
      <w:b/>
      <w:color w:val="35383F" w:themeColor="accent3"/>
      <w:sz w:val="48"/>
      <w:szCs w:val="86"/>
    </w:rPr>
  </w:style>
  <w:style w:type="numbering" w:customStyle="1" w:styleId="CurrentList1">
    <w:name w:val="Current List1"/>
    <w:uiPriority w:val="99"/>
    <w:rsid w:val="00F65A32"/>
    <w:pPr>
      <w:numPr>
        <w:numId w:val="1"/>
      </w:numPr>
    </w:pPr>
  </w:style>
  <w:style w:type="numbering" w:customStyle="1" w:styleId="CurrentList10">
    <w:name w:val="Current List10"/>
    <w:uiPriority w:val="99"/>
    <w:rsid w:val="00F65A32"/>
    <w:pPr>
      <w:numPr>
        <w:numId w:val="2"/>
      </w:numPr>
    </w:pPr>
  </w:style>
  <w:style w:type="numbering" w:customStyle="1" w:styleId="CurrentList2">
    <w:name w:val="Current List2"/>
    <w:uiPriority w:val="99"/>
    <w:rsid w:val="00F65A32"/>
    <w:pPr>
      <w:numPr>
        <w:numId w:val="3"/>
      </w:numPr>
    </w:pPr>
  </w:style>
  <w:style w:type="numbering" w:customStyle="1" w:styleId="CurrentList3">
    <w:name w:val="Current List3"/>
    <w:uiPriority w:val="99"/>
    <w:rsid w:val="00F65A32"/>
    <w:pPr>
      <w:numPr>
        <w:numId w:val="4"/>
      </w:numPr>
    </w:pPr>
  </w:style>
  <w:style w:type="numbering" w:customStyle="1" w:styleId="CurrentList4">
    <w:name w:val="Current List4"/>
    <w:uiPriority w:val="99"/>
    <w:rsid w:val="00F65A32"/>
    <w:pPr>
      <w:numPr>
        <w:numId w:val="5"/>
      </w:numPr>
    </w:pPr>
  </w:style>
  <w:style w:type="numbering" w:customStyle="1" w:styleId="CurrentList5">
    <w:name w:val="Current List5"/>
    <w:uiPriority w:val="99"/>
    <w:rsid w:val="00F65A32"/>
    <w:pPr>
      <w:numPr>
        <w:numId w:val="6"/>
      </w:numPr>
    </w:pPr>
  </w:style>
  <w:style w:type="numbering" w:customStyle="1" w:styleId="CurrentList6">
    <w:name w:val="Current List6"/>
    <w:uiPriority w:val="99"/>
    <w:rsid w:val="00F65A32"/>
    <w:pPr>
      <w:numPr>
        <w:numId w:val="7"/>
      </w:numPr>
    </w:pPr>
  </w:style>
  <w:style w:type="numbering" w:customStyle="1" w:styleId="CurrentList7">
    <w:name w:val="Current List7"/>
    <w:uiPriority w:val="99"/>
    <w:rsid w:val="00F65A32"/>
    <w:pPr>
      <w:numPr>
        <w:numId w:val="8"/>
      </w:numPr>
    </w:pPr>
  </w:style>
  <w:style w:type="numbering" w:customStyle="1" w:styleId="CurrentList8">
    <w:name w:val="Current List8"/>
    <w:uiPriority w:val="99"/>
    <w:rsid w:val="00F65A32"/>
    <w:pPr>
      <w:numPr>
        <w:numId w:val="9"/>
      </w:numPr>
    </w:pPr>
  </w:style>
  <w:style w:type="numbering" w:customStyle="1" w:styleId="CurrentList9">
    <w:name w:val="Current List9"/>
    <w:uiPriority w:val="99"/>
    <w:rsid w:val="00F65A32"/>
    <w:pPr>
      <w:numPr>
        <w:numId w:val="10"/>
      </w:numPr>
    </w:pPr>
  </w:style>
  <w:style w:type="table" w:customStyle="1" w:styleId="Executivesummarytable">
    <w:name w:val="Executive summary table"/>
    <w:basedOn w:val="TableNormal"/>
    <w:uiPriority w:val="49"/>
    <w:rsid w:val="00F65A32"/>
    <w:pPr>
      <w:spacing w:after="0" w:line="240" w:lineRule="auto"/>
    </w:pPr>
    <w:rPr>
      <w:rFonts w:asciiTheme="minorHAnsi" w:eastAsiaTheme="minorHAnsi" w:hAnsiTheme="minorHAnsi"/>
      <w:color w:val="35383F" w:themeColor="text2"/>
      <w:lang w:val="en-US" w:eastAsia="en-US"/>
    </w:rPr>
    <w:tblPr>
      <w:tblStyleRowBandSize w:val="1"/>
      <w:tblStyleColBandSize w:val="1"/>
      <w:tblBorders>
        <w:top w:val="single" w:sz="2" w:space="0" w:color="808080" w:themeColor="accent4"/>
        <w:left w:val="single" w:sz="2" w:space="0" w:color="808080" w:themeColor="accent4"/>
        <w:bottom w:val="single" w:sz="2" w:space="0" w:color="808080" w:themeColor="accent4"/>
        <w:right w:val="single" w:sz="2" w:space="0" w:color="808080" w:themeColor="accent4"/>
        <w:insideH w:val="single" w:sz="2" w:space="0" w:color="808080" w:themeColor="accent4"/>
        <w:insideV w:val="single" w:sz="2" w:space="0" w:color="808080" w:themeColor="accent4"/>
      </w:tblBorders>
      <w:tblCellMar>
        <w:top w:w="57" w:type="dxa"/>
        <w:left w:w="28" w:type="dxa"/>
        <w:bottom w:w="57" w:type="dxa"/>
        <w:right w:w="28" w:type="dxa"/>
      </w:tblCellMar>
    </w:tblPr>
    <w:tcPr>
      <w:shd w:val="clear" w:color="auto" w:fill="auto"/>
    </w:tcPr>
    <w:tblStylePr w:type="firstRow">
      <w:pPr>
        <w:wordWrap/>
        <w:spacing w:beforeLines="0" w:before="0" w:beforeAutospacing="0" w:afterLines="0" w:after="0" w:afterAutospacing="0"/>
      </w:pPr>
      <w:rPr>
        <w:rFonts w:ascii="Arial" w:hAnsi="Arial"/>
        <w:b/>
        <w:bCs/>
        <w:i w:val="0"/>
        <w:caps/>
        <w:smallCaps w:val="0"/>
        <w:strike w:val="0"/>
        <w:dstrike w:val="0"/>
        <w:vanish w:val="0"/>
        <w:color w:val="FFFFFF" w:themeColor="background1"/>
        <w:sz w:val="18"/>
        <w:vertAlign w:val="baseline"/>
      </w:rPr>
      <w:tblPr/>
      <w:trPr>
        <w:cantSplit/>
        <w:tblHeader/>
      </w:trPr>
      <w:tcPr>
        <w:shd w:val="clear" w:color="auto" w:fill="35383F" w:themeFill="accent3"/>
      </w:tcPr>
    </w:tblStylePr>
    <w:tblStylePr w:type="lastRow">
      <w:rPr>
        <w:b/>
        <w:bCs/>
      </w:rPr>
      <w:tblPr/>
      <w:tcPr>
        <w:tcBorders>
          <w:top w:val="double" w:sz="4" w:space="0" w:color="000000" w:themeColor="text1"/>
        </w:tcBorders>
      </w:tcPr>
    </w:tblStylePr>
    <w:tblStylePr w:type="firstCol">
      <w:rPr>
        <w:b w:val="0"/>
        <w:bCs/>
      </w:rPr>
    </w:tblStylePr>
    <w:tblStylePr w:type="lastCol">
      <w:rPr>
        <w:b/>
        <w:bCs/>
      </w:rPr>
    </w:tblStylePr>
  </w:style>
  <w:style w:type="character" w:customStyle="1" w:styleId="Hashtag1">
    <w:name w:val="Hashtag1"/>
    <w:basedOn w:val="DefaultParagraphFont"/>
    <w:uiPriority w:val="99"/>
    <w:semiHidden/>
    <w:rsid w:val="00F65A32"/>
    <w:rPr>
      <w:color w:val="2B579A"/>
      <w:shd w:val="clear" w:color="auto" w:fill="E6E6E6"/>
      <w:lang w:val="en-GB"/>
    </w:rPr>
  </w:style>
  <w:style w:type="character" w:customStyle="1" w:styleId="Mention1">
    <w:name w:val="Mention1"/>
    <w:basedOn w:val="DefaultParagraphFont"/>
    <w:uiPriority w:val="99"/>
    <w:semiHidden/>
    <w:unhideWhenUsed/>
    <w:rsid w:val="00F65A32"/>
    <w:rPr>
      <w:color w:val="2B579A"/>
      <w:shd w:val="clear" w:color="auto" w:fill="E6E6E6"/>
      <w:lang w:val="en-GB"/>
    </w:rPr>
  </w:style>
  <w:style w:type="character" w:customStyle="1" w:styleId="SmartHyperlink1">
    <w:name w:val="Smart Hyperlink1"/>
    <w:basedOn w:val="DefaultParagraphFont"/>
    <w:uiPriority w:val="99"/>
    <w:semiHidden/>
    <w:unhideWhenUsed/>
    <w:rsid w:val="00F65A32"/>
    <w:rPr>
      <w:u w:val="dotted"/>
      <w:lang w:val="en-GB"/>
    </w:rPr>
  </w:style>
  <w:style w:type="paragraph" w:customStyle="1" w:styleId="Table-assessment">
    <w:name w:val="Table - assessment"/>
    <w:link w:val="Table-assessmentChar"/>
    <w:uiPriority w:val="1"/>
    <w:qFormat/>
    <w:rsid w:val="00F65A32"/>
    <w:pPr>
      <w:spacing w:before="120" w:after="120" w:line="240" w:lineRule="auto"/>
      <w:ind w:left="113" w:right="113"/>
      <w:jc w:val="both"/>
    </w:pPr>
    <w:rPr>
      <w:rFonts w:eastAsia="Verdana" w:cs="Times New Roman"/>
      <w:b/>
      <w:noProof/>
      <w:color w:val="35383F" w:themeColor="accent3"/>
    </w:rPr>
  </w:style>
  <w:style w:type="character" w:customStyle="1" w:styleId="Table-assessmentChar">
    <w:name w:val="Table - assessment Char"/>
    <w:basedOn w:val="DefaultParagraphFont"/>
    <w:link w:val="Table-assessment"/>
    <w:uiPriority w:val="1"/>
    <w:rsid w:val="00F65A32"/>
    <w:rPr>
      <w:rFonts w:eastAsia="Verdana" w:cs="Times New Roman"/>
      <w:b/>
      <w:noProof/>
      <w:color w:val="35383F" w:themeColor="accent3"/>
    </w:rPr>
  </w:style>
  <w:style w:type="table" w:customStyle="1" w:styleId="TableGrid10">
    <w:name w:val="Table Grid1"/>
    <w:basedOn w:val="TableNormal"/>
    <w:next w:val="TableGrid"/>
    <w:uiPriority w:val="59"/>
    <w:rsid w:val="00F65A32"/>
    <w:pPr>
      <w:spacing w:after="0" w:line="240" w:lineRule="auto"/>
    </w:pPr>
    <w:rPr>
      <w:rFonts w:asciiTheme="minorHAnsi" w:eastAsiaTheme="minorHAnsi" w:hAnsiTheme="minorHAns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rsid w:val="00F65A32"/>
    <w:rPr>
      <w:color w:val="808080"/>
      <w:shd w:val="clear" w:color="auto" w:fill="E6E6E6"/>
      <w:lang w:val="en-GB"/>
    </w:rPr>
  </w:style>
  <w:style w:type="table" w:customStyle="1" w:styleId="Blank">
    <w:name w:val="Blank"/>
    <w:basedOn w:val="TableNormal"/>
    <w:uiPriority w:val="99"/>
    <w:rsid w:val="00F65A32"/>
    <w:pPr>
      <w:spacing w:after="0" w:line="240" w:lineRule="atLeast"/>
    </w:pPr>
    <w:rPr>
      <w:rFonts w:eastAsiaTheme="minorHAnsi" w:cs="Verdana"/>
      <w:lang w:val="da-DK" w:eastAsia="en-US"/>
    </w:rPr>
    <w:tblPr>
      <w:tblCellMar>
        <w:left w:w="0" w:type="dxa"/>
        <w:right w:w="0" w:type="dxa"/>
      </w:tblCellMar>
    </w:tblPr>
  </w:style>
  <w:style w:type="paragraph" w:customStyle="1" w:styleId="Disclaimer">
    <w:name w:val="Disclaimer"/>
    <w:basedOn w:val="Footer"/>
    <w:uiPriority w:val="4"/>
    <w:semiHidden/>
    <w:rsid w:val="00F65A32"/>
    <w:pPr>
      <w:jc w:val="center"/>
    </w:pPr>
    <w:rPr>
      <w:sz w:val="12"/>
    </w:rPr>
  </w:style>
  <w:style w:type="paragraph" w:customStyle="1" w:styleId="DocumentHeading">
    <w:name w:val="Document Heading"/>
    <w:basedOn w:val="Normal"/>
    <w:uiPriority w:val="6"/>
    <w:semiHidden/>
    <w:rsid w:val="00F65A32"/>
    <w:pPr>
      <w:spacing w:after="260" w:line="300" w:lineRule="atLeast"/>
    </w:pPr>
    <w:rPr>
      <w:rFonts w:eastAsiaTheme="minorHAnsi" w:cs="Verdana"/>
      <w:b/>
      <w:sz w:val="22"/>
      <w:lang w:eastAsia="en-US"/>
    </w:rPr>
  </w:style>
  <w:style w:type="paragraph" w:customStyle="1" w:styleId="Recipient">
    <w:name w:val="Recipient"/>
    <w:basedOn w:val="Normal"/>
    <w:uiPriority w:val="2"/>
    <w:semiHidden/>
    <w:rsid w:val="00F65A32"/>
    <w:pPr>
      <w:spacing w:line="260" w:lineRule="atLeast"/>
    </w:pPr>
    <w:rPr>
      <w:rFonts w:eastAsiaTheme="minorHAnsi" w:cs="Verdana"/>
      <w:lang w:eastAsia="en-US"/>
    </w:rPr>
  </w:style>
  <w:style w:type="paragraph" w:customStyle="1" w:styleId="Template">
    <w:name w:val="Template"/>
    <w:uiPriority w:val="2"/>
    <w:semiHidden/>
    <w:rsid w:val="00F65A32"/>
    <w:pPr>
      <w:spacing w:after="0" w:line="260" w:lineRule="atLeast"/>
    </w:pPr>
    <w:rPr>
      <w:rFonts w:eastAsiaTheme="minorHAnsi" w:cs="Verdana"/>
      <w:noProof/>
      <w:lang w:eastAsia="en-US"/>
    </w:rPr>
  </w:style>
  <w:style w:type="paragraph" w:customStyle="1" w:styleId="Template-Address">
    <w:name w:val="Template - Address"/>
    <w:basedOn w:val="Template"/>
    <w:uiPriority w:val="2"/>
    <w:semiHidden/>
    <w:rsid w:val="00F65A32"/>
    <w:pPr>
      <w:tabs>
        <w:tab w:val="left" w:pos="567"/>
      </w:tabs>
      <w:suppressAutoHyphens/>
      <w:jc w:val="right"/>
    </w:pPr>
  </w:style>
  <w:style w:type="paragraph" w:customStyle="1" w:styleId="Template-CompanyName">
    <w:name w:val="Template - Company Name"/>
    <w:basedOn w:val="Template"/>
    <w:next w:val="Template-Address"/>
    <w:uiPriority w:val="2"/>
    <w:semiHidden/>
    <w:rsid w:val="00F65A32"/>
    <w:pPr>
      <w:spacing w:line="200" w:lineRule="atLeast"/>
      <w:jc w:val="right"/>
    </w:pPr>
    <w:rPr>
      <w:b/>
    </w:rPr>
  </w:style>
  <w:style w:type="paragraph" w:customStyle="1" w:styleId="Template-Date">
    <w:name w:val="Template - Date"/>
    <w:basedOn w:val="Template"/>
    <w:uiPriority w:val="2"/>
    <w:semiHidden/>
    <w:rsid w:val="00F65A32"/>
    <w:pPr>
      <w:spacing w:line="280" w:lineRule="atLeast"/>
    </w:pPr>
  </w:style>
  <w:style w:type="paragraph" w:customStyle="1" w:styleId="Heading1-Unnumbered">
    <w:name w:val="Heading 1 - Unnumbered"/>
    <w:basedOn w:val="Heading1"/>
    <w:next w:val="Normal"/>
    <w:link w:val="Heading1-UnnumberedChar"/>
    <w:uiPriority w:val="1"/>
    <w:qFormat/>
    <w:rsid w:val="00F65A32"/>
    <w:pPr>
      <w:numPr>
        <w:numId w:val="0"/>
      </w:numPr>
      <w:outlineLvl w:val="5"/>
    </w:pPr>
  </w:style>
  <w:style w:type="character" w:customStyle="1" w:styleId="Heading1-UnnumberedChar">
    <w:name w:val="Heading 1 - Unnumbered Char"/>
    <w:basedOn w:val="DefaultParagraphFont"/>
    <w:link w:val="Heading1-Unnumbered"/>
    <w:uiPriority w:val="1"/>
    <w:rsid w:val="00F65A32"/>
    <w:rPr>
      <w:rFonts w:eastAsiaTheme="majorEastAsia" w:cs="Times New Roman (Headings CS)"/>
      <w:b/>
      <w:color w:val="35383F" w:themeColor="text2"/>
      <w:sz w:val="32"/>
      <w:szCs w:val="32"/>
    </w:rPr>
  </w:style>
  <w:style w:type="paragraph" w:customStyle="1" w:styleId="Heading2-Unnumbered">
    <w:name w:val="Heading 2 - Unnumbered"/>
    <w:basedOn w:val="Heading2"/>
    <w:next w:val="Normal"/>
    <w:link w:val="Heading2-UnnumberedChar"/>
    <w:uiPriority w:val="1"/>
    <w:qFormat/>
    <w:rsid w:val="00F65A32"/>
    <w:pPr>
      <w:numPr>
        <w:ilvl w:val="0"/>
        <w:numId w:val="0"/>
      </w:numPr>
      <w:outlineLvl w:val="5"/>
    </w:pPr>
    <w:rPr>
      <w:rFonts w:eastAsiaTheme="majorEastAsia"/>
    </w:rPr>
  </w:style>
  <w:style w:type="character" w:customStyle="1" w:styleId="Heading2-UnnumberedChar">
    <w:name w:val="Heading 2 - Unnumbered Char"/>
    <w:basedOn w:val="Heading1-UnnumberedChar"/>
    <w:link w:val="Heading2-Unnumbered"/>
    <w:uiPriority w:val="1"/>
    <w:rsid w:val="00F65A32"/>
    <w:rPr>
      <w:rFonts w:eastAsiaTheme="majorEastAsia" w:cs="Times New Roman (Body CS)"/>
      <w:b/>
      <w:color w:val="35383F" w:themeColor="text2"/>
      <w:sz w:val="28"/>
      <w:szCs w:val="26"/>
    </w:rPr>
  </w:style>
  <w:style w:type="paragraph" w:customStyle="1" w:styleId="Heading3-Unnumbered">
    <w:name w:val="Heading 3 - Unnumbered"/>
    <w:basedOn w:val="Heading3"/>
    <w:next w:val="Normal"/>
    <w:link w:val="Heading3-UnnumberedChar"/>
    <w:qFormat/>
    <w:rsid w:val="00F65A32"/>
    <w:pPr>
      <w:numPr>
        <w:ilvl w:val="0"/>
        <w:numId w:val="0"/>
      </w:numPr>
    </w:pPr>
  </w:style>
  <w:style w:type="character" w:customStyle="1" w:styleId="Heading3-UnnumberedChar">
    <w:name w:val="Heading 3 - Unnumbered Char"/>
    <w:basedOn w:val="DefaultParagraphFont"/>
    <w:link w:val="Heading3-Unnumbered"/>
    <w:rsid w:val="00F65A32"/>
    <w:rPr>
      <w:rFonts w:eastAsiaTheme="majorEastAsia" w:cstheme="majorBidi"/>
      <w:b/>
      <w:color w:val="35383F" w:themeColor="text2"/>
      <w:sz w:val="24"/>
      <w:szCs w:val="24"/>
    </w:rPr>
  </w:style>
  <w:style w:type="paragraph" w:customStyle="1" w:styleId="Heading4-Unnumbered">
    <w:name w:val="Heading 4 - Unnumbered"/>
    <w:basedOn w:val="Heading4"/>
    <w:next w:val="Normal"/>
    <w:link w:val="Heading4-UnnumberedChar"/>
    <w:uiPriority w:val="1"/>
    <w:qFormat/>
    <w:rsid w:val="00F65A32"/>
    <w:pPr>
      <w:numPr>
        <w:ilvl w:val="0"/>
        <w:numId w:val="0"/>
      </w:numPr>
    </w:pPr>
  </w:style>
  <w:style w:type="character" w:customStyle="1" w:styleId="Heading4-UnnumberedChar">
    <w:name w:val="Heading 4 - Unnumbered Char"/>
    <w:basedOn w:val="DefaultParagraphFont"/>
    <w:link w:val="Heading4-Unnumbered"/>
    <w:uiPriority w:val="1"/>
    <w:rsid w:val="00F65A32"/>
    <w:rPr>
      <w:rFonts w:eastAsiaTheme="majorEastAsia" w:cstheme="majorBidi"/>
      <w:b/>
      <w:iCs/>
      <w:color w:val="35383F" w:themeColor="text2"/>
      <w:sz w:val="20"/>
    </w:rPr>
  </w:style>
  <w:style w:type="paragraph" w:styleId="Revision">
    <w:name w:val="Revision"/>
    <w:hidden/>
    <w:uiPriority w:val="99"/>
    <w:semiHidden/>
    <w:rsid w:val="00F24531"/>
    <w:pPr>
      <w:spacing w:after="0" w:line="240" w:lineRule="auto"/>
    </w:pPr>
    <w:rPr>
      <w:rFonts w:cs="Times New Roman (Body CS)"/>
      <w:color w:val="35383F"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97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SR-M">
      <a:dk1>
        <a:srgbClr val="000000"/>
      </a:dk1>
      <a:lt1>
        <a:srgbClr val="FFFFFF"/>
      </a:lt1>
      <a:dk2>
        <a:srgbClr val="35383F"/>
      </a:dk2>
      <a:lt2>
        <a:srgbClr val="FFFFFF"/>
      </a:lt2>
      <a:accent1>
        <a:srgbClr val="FE5F01"/>
      </a:accent1>
      <a:accent2>
        <a:srgbClr val="F81F1A"/>
      </a:accent2>
      <a:accent3>
        <a:srgbClr val="35383F"/>
      </a:accent3>
      <a:accent4>
        <a:srgbClr val="808080"/>
      </a:accent4>
      <a:accent5>
        <a:srgbClr val="BFBFBF"/>
      </a:accent5>
      <a:accent6>
        <a:srgbClr val="E5E5E5"/>
      </a:accent6>
      <a:hlink>
        <a:srgbClr val="35383F"/>
      </a:hlink>
      <a:folHlink>
        <a:srgbClr val="35383F"/>
      </a:folHlink>
    </a:clrScheme>
    <a:fontScheme name="S-RM">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EXTREME">
      <a:srgbClr val="820E23"/>
    </a:custClr>
    <a:custClr name="HIGH">
      <a:srgbClr val="F26241"/>
    </a:custClr>
    <a:custClr name="MEDIUM">
      <a:srgbClr val="F2A151"/>
    </a:custClr>
    <a:custClr name="LOW">
      <a:srgbClr val="F2D060"/>
    </a:custClr>
    <a:custClr name="INSIGNIFICANT">
      <a:srgbClr val="329572"/>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A45FD70882D44183F5D9C2929C760F" ma:contentTypeVersion="13" ma:contentTypeDescription="Crée un document." ma:contentTypeScope="" ma:versionID="a2b1fe18f0a19e35aa0ba5822bf5785c">
  <xsd:schema xmlns:xsd="http://www.w3.org/2001/XMLSchema" xmlns:xs="http://www.w3.org/2001/XMLSchema" xmlns:p="http://schemas.microsoft.com/office/2006/metadata/properties" xmlns:ns1="http://schemas.microsoft.com/sharepoint/v3" xmlns:ns2="dcaebf34-a96d-4cac-a0ab-602767648896" xmlns:ns3="a671255e-007d-4afb-a7e1-52d5a458d1dd" targetNamespace="http://schemas.microsoft.com/office/2006/metadata/properties" ma:root="true" ma:fieldsID="7fa1c7f66a52a8e794791916bdef6335" ns1:_="" ns2:_="" ns3:_="">
    <xsd:import namespace="http://schemas.microsoft.com/sharepoint/v3"/>
    <xsd:import namespace="dcaebf34-a96d-4cac-a0ab-602767648896"/>
    <xsd:import namespace="a671255e-007d-4afb-a7e1-52d5a458d1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Propriétés de la stratégie de conformité unifiée" ma:hidden="true" ma:internalName="_ip_UnifiedCompliancePolicyProperties">
      <xsd:simpleType>
        <xsd:restriction base="dms:Note"/>
      </xsd:simpleType>
    </xsd:element>
    <xsd:element name="_ip_UnifiedCompliancePolicyUIAction" ma:index="20"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aebf34-a96d-4cac-a0ab-60276764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7d2b5fe4-a549-4e54-ad06-6019c02a47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71255e-007d-4afb-a7e1-52d5a458d1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7c84f9-2462-4062-b089-57a21340f570}" ma:internalName="TaxCatchAll" ma:showField="CatchAllData" ma:web="a671255e-007d-4afb-a7e1-52d5a458d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caebf34-a96d-4cac-a0ab-602767648896">
      <Terms xmlns="http://schemas.microsoft.com/office/infopath/2007/PartnerControls"/>
    </lcf76f155ced4ddcb4097134ff3c332f>
    <TaxCatchAll xmlns="a671255e-007d-4afb-a7e1-52d5a458d1dd"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475161A-1B1C-4F61-BCA0-8089376A634B}"/>
</file>

<file path=customXml/itemProps2.xml><?xml version="1.0" encoding="utf-8"?>
<ds:datastoreItem xmlns:ds="http://schemas.openxmlformats.org/officeDocument/2006/customXml" ds:itemID="{8E45718B-F07B-48D6-99C4-B54558CC28A9}"/>
</file>

<file path=customXml/itemProps3.xml><?xml version="1.0" encoding="utf-8"?>
<ds:datastoreItem xmlns:ds="http://schemas.openxmlformats.org/officeDocument/2006/customXml" ds:itemID="{1B9756AB-9ECB-4D0B-BDB9-A5AE8083BEDE}"/>
</file>

<file path=docMetadata/LabelInfo.xml><?xml version="1.0" encoding="utf-8"?>
<clbl:labelList xmlns:clbl="http://schemas.microsoft.com/office/2020/mipLabelMetadata">
  <clbl:label id="{1a2c4c6c-778f-4a71-abb2-982986745419}" enabled="1" method="Standard" siteId="{ce56fae6-055d-4c9f-b6c9-9d341506a49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2338</Words>
  <Characters>13633</Characters>
  <Application>Microsoft Office Word</Application>
  <DocSecurity>0</DocSecurity>
  <Lines>973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2025-08-28T18:14:00Z</dcterms:created>
  <dcterms:modified xsi:type="dcterms:W3CDTF">2026-08-17T10:22:00Z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0x01010026A45FD70882D44183F5D9C2929C760F</vt:lpwstr>
  </property>
</Properties>
</file>